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4E762" w14:textId="1BFD7B99" w:rsidR="00C84293" w:rsidRPr="007E5F7D" w:rsidRDefault="00C451C3" w:rsidP="00C84293">
      <w:pPr>
        <w:jc w:val="center"/>
        <w:rPr>
          <w:rFonts w:ascii="Times New Roman" w:eastAsia="ＭＳ ゴシック" w:hAnsi="Times New Roman" w:cs="Times New Roman"/>
          <w:sz w:val="20"/>
          <w:szCs w:val="20"/>
        </w:rPr>
      </w:pPr>
      <w:r w:rsidRPr="004F5549">
        <w:rPr>
          <w:rFonts w:ascii="ＭＳ Ｐゴシック" w:eastAsia="ＭＳ Ｐゴシック" w:hAnsi="ＭＳ Ｐゴシック"/>
          <w:sz w:val="24"/>
          <w:szCs w:val="32"/>
        </w:rPr>
        <w:t>明治以降の英語教員講習に関する史的研究</w:t>
      </w:r>
      <w:r w:rsidR="00BF31EC">
        <w:rPr>
          <w:rFonts w:ascii="Times New Roman" w:eastAsia="ＭＳ ゴシック" w:hAnsi="Times New Roman" w:cs="Times New Roman" w:hint="eastAsia"/>
          <w:sz w:val="20"/>
          <w:szCs w:val="20"/>
        </w:rPr>
        <w:t xml:space="preserve">　</w:t>
      </w:r>
      <w:r w:rsidR="00BF31EC" w:rsidRPr="00BF31EC">
        <w:rPr>
          <w:rFonts w:ascii="Times New Roman" w:eastAsia="ＭＳ ゴシック" w:hAnsi="Times New Roman" w:cs="Times New Roman" w:hint="eastAsia"/>
          <w:sz w:val="22"/>
          <w:szCs w:val="22"/>
        </w:rPr>
        <w:t>概要</w:t>
      </w:r>
    </w:p>
    <w:p w14:paraId="0D8E02B0" w14:textId="77777777" w:rsidR="007E5F7D" w:rsidRDefault="007E5F7D" w:rsidP="00C84293">
      <w:pPr>
        <w:jc w:val="center"/>
        <w:rPr>
          <w:rFonts w:ascii="Times New Roman" w:eastAsia="ＭＳ ゴシック" w:hAnsi="Times New Roman" w:cs="Times New Roman"/>
          <w:sz w:val="28"/>
          <w:szCs w:val="28"/>
        </w:rPr>
      </w:pPr>
    </w:p>
    <w:p w14:paraId="1078D9E9" w14:textId="1BD08F20" w:rsidR="00CE4D7C" w:rsidRDefault="00CE4D7C" w:rsidP="007F1798">
      <w:pPr>
        <w:ind w:leftChars="1" w:left="1422" w:hangingChars="560" w:hanging="1419"/>
        <w:rPr>
          <w:rFonts w:ascii="Times New Roman" w:eastAsia="ＭＳ 明朝" w:hAnsi="Times New Roman" w:cs="Times New Roman"/>
          <w:szCs w:val="21"/>
        </w:rPr>
      </w:pPr>
      <w:r w:rsidRPr="00CE4D7C">
        <w:rPr>
          <w:rFonts w:ascii="Times New Roman" w:eastAsia="ＭＳ 明朝" w:hAnsi="Times New Roman" w:cs="Times New Roman" w:hint="eastAsia"/>
          <w:szCs w:val="21"/>
        </w:rPr>
        <w:t>基盤研究（</w:t>
      </w:r>
      <w:r w:rsidRPr="00CE4D7C">
        <w:rPr>
          <w:rFonts w:ascii="Times New Roman" w:eastAsia="ＭＳ 明朝" w:hAnsi="Times New Roman" w:cs="Times New Roman"/>
          <w:szCs w:val="21"/>
        </w:rPr>
        <w:t>C</w:t>
      </w:r>
      <w:r w:rsidRPr="00CE4D7C">
        <w:rPr>
          <w:rFonts w:ascii="Times New Roman" w:eastAsia="ＭＳ 明朝" w:hAnsi="Times New Roman" w:cs="Times New Roman"/>
          <w:szCs w:val="21"/>
        </w:rPr>
        <w:t>）</w:t>
      </w:r>
      <w:r w:rsidRPr="00CE4D7C">
        <w:rPr>
          <w:rFonts w:ascii="Times New Roman" w:eastAsia="ＭＳ 明朝" w:hAnsi="Times New Roman" w:cs="Times New Roman" w:hint="eastAsia"/>
          <w:szCs w:val="21"/>
        </w:rPr>
        <w:t>、</w:t>
      </w:r>
      <w:r w:rsidRPr="00CE4D7C">
        <w:rPr>
          <w:rFonts w:ascii="Times New Roman" w:eastAsia="ＭＳ 明朝" w:hAnsi="Times New Roman" w:cs="Times New Roman"/>
          <w:szCs w:val="21"/>
        </w:rPr>
        <w:t>課題番号</w:t>
      </w:r>
      <w:r w:rsidRPr="00CE4D7C">
        <w:rPr>
          <w:rFonts w:ascii="Times New Roman" w:eastAsia="ＭＳ 明朝" w:hAnsi="Times New Roman" w:cs="Times New Roman"/>
          <w:szCs w:val="21"/>
        </w:rPr>
        <w:t>20K02517</w:t>
      </w:r>
      <w:r w:rsidRPr="00CE4D7C">
        <w:rPr>
          <w:rFonts w:ascii="Times New Roman" w:eastAsia="ＭＳ 明朝" w:hAnsi="Times New Roman" w:cs="Times New Roman" w:hint="eastAsia"/>
          <w:szCs w:val="21"/>
        </w:rPr>
        <w:t>、</w:t>
      </w:r>
      <w:r w:rsidRPr="00CE4D7C">
        <w:rPr>
          <w:rFonts w:ascii="Times New Roman" w:eastAsia="ＭＳ 明朝" w:hAnsi="Times New Roman" w:cs="Times New Roman" w:hint="eastAsia"/>
          <w:szCs w:val="21"/>
        </w:rPr>
        <w:t>2</w:t>
      </w:r>
      <w:r w:rsidRPr="00CE4D7C">
        <w:rPr>
          <w:rFonts w:ascii="Times New Roman" w:eastAsia="ＭＳ 明朝" w:hAnsi="Times New Roman" w:cs="Times New Roman"/>
          <w:szCs w:val="21"/>
        </w:rPr>
        <w:t>020</w:t>
      </w:r>
      <w:r w:rsidRPr="00CE4D7C">
        <w:rPr>
          <w:rFonts w:ascii="Times New Roman" w:eastAsia="ＭＳ 明朝" w:hAnsi="Times New Roman" w:cs="Times New Roman" w:hint="eastAsia"/>
          <w:szCs w:val="21"/>
        </w:rPr>
        <w:t>〜</w:t>
      </w:r>
      <w:r w:rsidRPr="00CE4D7C">
        <w:rPr>
          <w:rFonts w:ascii="Times New Roman" w:eastAsia="ＭＳ 明朝" w:hAnsi="Times New Roman" w:cs="Times New Roman"/>
          <w:szCs w:val="21"/>
        </w:rPr>
        <w:t>202</w:t>
      </w:r>
      <w:r w:rsidRPr="00CE4D7C">
        <w:rPr>
          <w:rFonts w:ascii="Times New Roman" w:eastAsia="ＭＳ 明朝" w:hAnsi="Times New Roman" w:cs="Times New Roman" w:hint="eastAsia"/>
          <w:szCs w:val="21"/>
        </w:rPr>
        <w:t>4</w:t>
      </w:r>
      <w:r w:rsidRPr="00CE4D7C">
        <w:rPr>
          <w:rFonts w:ascii="Times New Roman" w:eastAsia="ＭＳ 明朝" w:hAnsi="Times New Roman" w:cs="Times New Roman" w:hint="eastAsia"/>
          <w:szCs w:val="21"/>
        </w:rPr>
        <w:t>年度</w:t>
      </w:r>
    </w:p>
    <w:p w14:paraId="62FD18F9" w14:textId="1FA6B48A" w:rsidR="00CE4D7C" w:rsidRPr="00CE4D7C" w:rsidRDefault="00CE4D7C" w:rsidP="007F1798">
      <w:pPr>
        <w:ind w:leftChars="1" w:left="1422" w:hangingChars="560" w:hanging="1419"/>
        <w:rPr>
          <w:rFonts w:ascii="Times New Roman" w:eastAsia="ＭＳ 明朝" w:hAnsi="Times New Roman" w:cs="Times New Roman"/>
          <w:szCs w:val="21"/>
        </w:rPr>
      </w:pPr>
      <w:r w:rsidRPr="00CE4D7C">
        <w:rPr>
          <w:rFonts w:ascii="Times New Roman" w:eastAsia="ＭＳ 明朝" w:hAnsi="Times New Roman" w:cs="Times New Roman" w:hint="eastAsia"/>
          <w:szCs w:val="21"/>
        </w:rPr>
        <w:t>研究代表者</w:t>
      </w:r>
      <w:r w:rsidR="007F1798">
        <w:rPr>
          <w:rFonts w:ascii="Times New Roman" w:eastAsia="ＭＳ 明朝" w:hAnsi="Times New Roman" w:cs="Times New Roman" w:hint="eastAsia"/>
          <w:szCs w:val="21"/>
        </w:rPr>
        <w:t>：</w:t>
      </w:r>
      <w:r w:rsidRPr="00CE4D7C">
        <w:rPr>
          <w:rFonts w:ascii="Times New Roman" w:eastAsia="ＭＳ 明朝" w:hAnsi="Times New Roman" w:cs="Times New Roman" w:hint="eastAsia"/>
          <w:szCs w:val="21"/>
        </w:rPr>
        <w:t>江利川</w:t>
      </w:r>
      <w:r w:rsidRPr="00CE4D7C">
        <w:rPr>
          <w:rFonts w:ascii="Times New Roman" w:eastAsia="ＭＳ 明朝" w:hAnsi="Times New Roman" w:cs="Times New Roman" w:hint="eastAsia"/>
          <w:szCs w:val="21"/>
        </w:rPr>
        <w:t xml:space="preserve"> </w:t>
      </w:r>
      <w:r w:rsidRPr="00CE4D7C">
        <w:rPr>
          <w:rFonts w:ascii="Times New Roman" w:eastAsia="ＭＳ 明朝" w:hAnsi="Times New Roman" w:cs="Times New Roman" w:hint="eastAsia"/>
          <w:szCs w:val="21"/>
        </w:rPr>
        <w:t>春雄（和歌山大学名誉教授）</w:t>
      </w:r>
    </w:p>
    <w:p w14:paraId="5299E869" w14:textId="341612C7" w:rsidR="000F4FA1" w:rsidRDefault="00CE4D7C" w:rsidP="007F1798">
      <w:pPr>
        <w:ind w:leftChars="1" w:left="1422" w:hangingChars="560" w:hanging="1419"/>
        <w:rPr>
          <w:rFonts w:ascii="Times New Roman" w:eastAsia="ＭＳ 明朝" w:hAnsi="Times New Roman" w:cs="Times New Roman"/>
          <w:szCs w:val="21"/>
        </w:rPr>
      </w:pPr>
      <w:r w:rsidRPr="00CE4D7C">
        <w:rPr>
          <w:rFonts w:ascii="Times New Roman" w:eastAsia="ＭＳ 明朝" w:hAnsi="Times New Roman" w:cs="Times New Roman" w:hint="eastAsia"/>
          <w:szCs w:val="21"/>
        </w:rPr>
        <w:t>研究協力者</w:t>
      </w:r>
      <w:r w:rsidR="007F1798">
        <w:rPr>
          <w:rFonts w:ascii="Times New Roman" w:eastAsia="ＭＳ 明朝" w:hAnsi="Times New Roman" w:cs="Times New Roman" w:hint="eastAsia"/>
          <w:szCs w:val="21"/>
        </w:rPr>
        <w:t>：</w:t>
      </w:r>
      <w:r w:rsidRPr="00CE4D7C">
        <w:rPr>
          <w:rFonts w:ascii="Times New Roman" w:eastAsia="ＭＳ 明朝" w:hAnsi="Times New Roman" w:cs="Times New Roman" w:hint="eastAsia"/>
          <w:szCs w:val="21"/>
        </w:rPr>
        <w:t>大西</w:t>
      </w:r>
      <w:r w:rsidRPr="00CE4D7C">
        <w:rPr>
          <w:rFonts w:ascii="Times New Roman" w:eastAsia="ＭＳ 明朝" w:hAnsi="Times New Roman" w:cs="Times New Roman"/>
          <w:szCs w:val="21"/>
        </w:rPr>
        <w:t xml:space="preserve"> </w:t>
      </w:r>
      <w:r w:rsidRPr="00CE4D7C">
        <w:rPr>
          <w:rFonts w:ascii="Times New Roman" w:eastAsia="ＭＳ 明朝" w:hAnsi="Times New Roman" w:cs="Times New Roman" w:hint="eastAsia"/>
          <w:szCs w:val="21"/>
        </w:rPr>
        <w:t>里奈（大阪大学外国語学部非常勤講師）</w:t>
      </w:r>
      <w:r w:rsidR="007F1798">
        <w:rPr>
          <w:rFonts w:ascii="Times New Roman" w:eastAsia="ＭＳ 明朝" w:hAnsi="Times New Roman" w:cs="Times New Roman" w:hint="eastAsia"/>
          <w:szCs w:val="21"/>
        </w:rPr>
        <w:t>、</w:t>
      </w:r>
      <w:r w:rsidRPr="00CE4D7C">
        <w:rPr>
          <w:rFonts w:ascii="Times New Roman" w:eastAsia="ＭＳ 明朝" w:hAnsi="Times New Roman" w:cs="Times New Roman" w:hint="eastAsia"/>
          <w:szCs w:val="21"/>
        </w:rPr>
        <w:t>孫工</w:t>
      </w:r>
      <w:r w:rsidRPr="00CE4D7C">
        <w:rPr>
          <w:rFonts w:ascii="Times New Roman" w:eastAsia="ＭＳ 明朝" w:hAnsi="Times New Roman" w:cs="Times New Roman"/>
          <w:szCs w:val="21"/>
        </w:rPr>
        <w:t xml:space="preserve"> </w:t>
      </w:r>
      <w:r w:rsidRPr="00CE4D7C">
        <w:rPr>
          <w:rFonts w:ascii="Times New Roman" w:eastAsia="ＭＳ 明朝" w:hAnsi="Times New Roman" w:cs="Times New Roman" w:hint="eastAsia"/>
          <w:szCs w:val="21"/>
        </w:rPr>
        <w:t>季也（金沢学院大学教育学部講師）</w:t>
      </w:r>
      <w:r w:rsidR="007F1798">
        <w:rPr>
          <w:rFonts w:ascii="Times New Roman" w:eastAsia="ＭＳ 明朝" w:hAnsi="Times New Roman" w:cs="Times New Roman" w:hint="eastAsia"/>
          <w:szCs w:val="21"/>
        </w:rPr>
        <w:t>、</w:t>
      </w:r>
      <w:r w:rsidRPr="00CE4D7C">
        <w:rPr>
          <w:rFonts w:ascii="Times New Roman" w:eastAsia="ＭＳ 明朝" w:hAnsi="Times New Roman" w:cs="Times New Roman" w:hint="eastAsia"/>
          <w:szCs w:val="21"/>
        </w:rPr>
        <w:t>村上</w:t>
      </w:r>
      <w:r w:rsidRPr="00CE4D7C">
        <w:rPr>
          <w:rFonts w:ascii="Times New Roman" w:eastAsia="ＭＳ 明朝" w:hAnsi="Times New Roman" w:cs="Times New Roman"/>
          <w:szCs w:val="21"/>
        </w:rPr>
        <w:t xml:space="preserve"> </w:t>
      </w:r>
      <w:r w:rsidRPr="00CE4D7C">
        <w:rPr>
          <w:rFonts w:ascii="Times New Roman" w:eastAsia="ＭＳ 明朝" w:hAnsi="Times New Roman" w:cs="Times New Roman" w:hint="eastAsia"/>
          <w:szCs w:val="21"/>
        </w:rPr>
        <w:t>加奈（札幌市立中学校教諭）</w:t>
      </w:r>
    </w:p>
    <w:p w14:paraId="14150FB1" w14:textId="78C2126D" w:rsidR="00F90567" w:rsidRPr="009F2750" w:rsidRDefault="00F90567" w:rsidP="00F90567">
      <w:r>
        <w:rPr>
          <w:rFonts w:hint="eastAsia"/>
        </w:rPr>
        <w:t>研究成果：論文４、著書</w:t>
      </w:r>
      <w:r w:rsidR="008E5C3C">
        <w:rPr>
          <w:rFonts w:hint="eastAsia"/>
        </w:rPr>
        <w:t>4</w:t>
      </w:r>
      <w:r>
        <w:rPr>
          <w:rFonts w:hint="eastAsia"/>
        </w:rPr>
        <w:t>（共著を含む）、</w:t>
      </w:r>
      <w:r>
        <w:t>復刻資料の刊行２</w:t>
      </w:r>
      <w:r w:rsidR="00AB7E7B">
        <w:rPr>
          <w:rFonts w:hint="eastAsia"/>
        </w:rPr>
        <w:t>、</w:t>
      </w:r>
      <w:r w:rsidR="009F2750">
        <w:rPr>
          <w:rFonts w:hint="eastAsia"/>
        </w:rPr>
        <w:t>学会</w:t>
      </w:r>
      <w:r w:rsidR="00AB7E7B">
        <w:rPr>
          <w:rFonts w:hint="eastAsia"/>
        </w:rPr>
        <w:t>発表</w:t>
      </w:r>
      <w:r w:rsidR="009F2750">
        <w:rPr>
          <w:rFonts w:hint="eastAsia"/>
        </w:rPr>
        <w:t>9</w:t>
      </w:r>
    </w:p>
    <w:p w14:paraId="1BF3A6B0" w14:textId="77777777" w:rsidR="009F2750" w:rsidRPr="00863DFE" w:rsidRDefault="00F90567" w:rsidP="009F2750">
      <w:pPr>
        <w:rPr>
          <w:szCs w:val="21"/>
        </w:rPr>
      </w:pPr>
      <w:r>
        <w:rPr>
          <w:rFonts w:hint="eastAsia"/>
        </w:rPr>
        <w:t>資料・データ</w:t>
      </w:r>
      <w:r w:rsidR="00542A56">
        <w:rPr>
          <w:rFonts w:hint="eastAsia"/>
        </w:rPr>
        <w:t>・考察結果</w:t>
      </w:r>
      <w:r>
        <w:rPr>
          <w:rFonts w:hint="eastAsia"/>
        </w:rPr>
        <w:t>の</w:t>
      </w:r>
      <w:r>
        <w:t>一部はWebで公開</w:t>
      </w:r>
      <w:r w:rsidR="009F2750">
        <w:rPr>
          <w:rFonts w:hint="eastAsia"/>
        </w:rPr>
        <w:t xml:space="preserve">　</w:t>
      </w:r>
      <w:hyperlink r:id="rId8" w:tooltip="https://erikawa.xrea.jp/kaken2024/" w:history="1">
        <w:r w:rsidR="009F2750" w:rsidRPr="00863DFE">
          <w:rPr>
            <w:rStyle w:val="ac"/>
            <w:rFonts w:ascii="Yu Gothic Regular" w:hAnsi="Yu Gothic Regular"/>
            <w:szCs w:val="21"/>
          </w:rPr>
          <w:t>https://erikawa.xrea.jp/kaken2024/</w:t>
        </w:r>
      </w:hyperlink>
    </w:p>
    <w:p w14:paraId="5FFE608B" w14:textId="6D4E8155" w:rsidR="00F90567" w:rsidRPr="009F2750" w:rsidRDefault="00F90567" w:rsidP="00F90567">
      <w:pPr>
        <w:ind w:firstLineChars="500" w:firstLine="1267"/>
      </w:pPr>
    </w:p>
    <w:p w14:paraId="7152D069" w14:textId="2208D498" w:rsidR="001C67FC" w:rsidRPr="00F90567" w:rsidRDefault="001C67FC">
      <w:pPr>
        <w:rPr>
          <w:rFonts w:ascii="Times New Roman" w:eastAsia="ＭＳ 明朝" w:hAnsi="Times New Roman" w:cs="Times New Roman"/>
          <w:szCs w:val="21"/>
        </w:rPr>
      </w:pPr>
    </w:p>
    <w:p w14:paraId="042D797F" w14:textId="307ACBBA" w:rsidR="001C67FC" w:rsidRPr="001377A1" w:rsidRDefault="001377A1" w:rsidP="001377A1">
      <w:pPr>
        <w:rPr>
          <w:rFonts w:ascii="ＭＳ Ｐゴシック" w:eastAsia="ＭＳ Ｐゴシック" w:hAnsi="ＭＳ Ｐゴシック" w:cs="Times New Roman"/>
          <w:szCs w:val="21"/>
        </w:rPr>
      </w:pPr>
      <w:r w:rsidRPr="001377A1">
        <w:rPr>
          <w:rFonts w:ascii="ＭＳ Ｐゴシック" w:eastAsia="ＭＳ Ｐゴシック" w:hAnsi="ＭＳ Ｐゴシック" w:cs="Times New Roman" w:hint="eastAsia"/>
          <w:szCs w:val="21"/>
        </w:rPr>
        <w:t>1.</w:t>
      </w:r>
      <w:r w:rsidRPr="001377A1">
        <w:rPr>
          <w:rFonts w:ascii="ＭＳ Ｐゴシック" w:eastAsia="ＭＳ Ｐゴシック" w:hAnsi="ＭＳ Ｐゴシック" w:cs="Times New Roman"/>
          <w:szCs w:val="21"/>
        </w:rPr>
        <w:t xml:space="preserve"> </w:t>
      </w:r>
      <w:r>
        <w:rPr>
          <w:rFonts w:ascii="ＭＳ Ｐゴシック" w:eastAsia="ＭＳ Ｐゴシック" w:hAnsi="ＭＳ Ｐゴシック" w:cs="Times New Roman" w:hint="eastAsia"/>
          <w:szCs w:val="21"/>
        </w:rPr>
        <w:t>本研究の目的と方法</w:t>
      </w:r>
    </w:p>
    <w:p w14:paraId="3F9C4406" w14:textId="35D65C08" w:rsidR="00724D89" w:rsidRDefault="00A354A5" w:rsidP="000437AD">
      <w:pPr>
        <w:ind w:firstLineChars="100" w:firstLine="253"/>
      </w:pPr>
      <w:r>
        <w:rPr>
          <w:rFonts w:hint="eastAsia"/>
        </w:rPr>
        <w:t>本研究</w:t>
      </w:r>
      <w:r w:rsidR="002C1784">
        <w:rPr>
          <w:rFonts w:hint="eastAsia"/>
        </w:rPr>
        <w:t>の目的</w:t>
      </w:r>
      <w:r>
        <w:rPr>
          <w:rFonts w:hint="eastAsia"/>
        </w:rPr>
        <w:t>は、</w:t>
      </w:r>
      <w:r>
        <w:t>1896</w:t>
      </w:r>
      <w:r w:rsidR="00FB7D50">
        <w:rPr>
          <w:rFonts w:hint="eastAsia"/>
        </w:rPr>
        <w:t>（明治29）</w:t>
      </w:r>
      <w:r>
        <w:t>年から19</w:t>
      </w:r>
      <w:r w:rsidR="009F2750">
        <w:rPr>
          <w:rFonts w:hint="eastAsia"/>
        </w:rPr>
        <w:t>4</w:t>
      </w:r>
      <w:r w:rsidR="00FB7D50">
        <w:t>3</w:t>
      </w:r>
      <w:r w:rsidR="00FB7D50">
        <w:rPr>
          <w:rFonts w:hint="eastAsia"/>
        </w:rPr>
        <w:t>（昭和18）</w:t>
      </w:r>
      <w:r>
        <w:t>年まで</w:t>
      </w:r>
      <w:r w:rsidR="009F2750">
        <w:rPr>
          <w:rFonts w:hint="eastAsia"/>
        </w:rPr>
        <w:t>の</w:t>
      </w:r>
      <w:r w:rsidR="00FB7D50">
        <w:rPr>
          <w:rFonts w:hint="eastAsia"/>
        </w:rPr>
        <w:t>戦前期</w:t>
      </w:r>
      <w:r w:rsidR="00F74973">
        <w:rPr>
          <w:rFonts w:hint="eastAsia"/>
        </w:rPr>
        <w:t>を中心</w:t>
      </w:r>
      <w:r w:rsidR="00FB7D50">
        <w:rPr>
          <w:rFonts w:hint="eastAsia"/>
        </w:rPr>
        <w:t>に</w:t>
      </w:r>
      <w:r>
        <w:t>実施された中等学校</w:t>
      </w:r>
      <w:r w:rsidR="004732E0">
        <w:rPr>
          <w:rFonts w:hint="eastAsia"/>
        </w:rPr>
        <w:t>（師範学校・中学校・高等女学校・実業学校等）の</w:t>
      </w:r>
      <w:r>
        <w:t>英語教員講習の</w:t>
      </w:r>
      <w:r w:rsidR="000437AD">
        <w:rPr>
          <w:rFonts w:hint="eastAsia"/>
        </w:rPr>
        <w:t>実態を解明し、今後の英語教員研修の質的向上と英語教育の</w:t>
      </w:r>
      <w:r w:rsidR="009D1FF3">
        <w:rPr>
          <w:rFonts w:hint="eastAsia"/>
        </w:rPr>
        <w:t>改善</w:t>
      </w:r>
      <w:r w:rsidR="000437AD">
        <w:rPr>
          <w:rFonts w:hint="eastAsia"/>
        </w:rPr>
        <w:t>に寄与する示唆を得ることである。</w:t>
      </w:r>
    </w:p>
    <w:p w14:paraId="18B13057" w14:textId="52ED4E50" w:rsidR="00A354A5" w:rsidRDefault="00340A53" w:rsidP="00A354A5">
      <w:pPr>
        <w:ind w:firstLineChars="100" w:firstLine="253"/>
      </w:pPr>
      <w:r>
        <w:rPr>
          <w:rFonts w:hint="eastAsia"/>
        </w:rPr>
        <w:t>対象は文部省主催の講習を中心</w:t>
      </w:r>
      <w:r w:rsidR="000437AD">
        <w:rPr>
          <w:rFonts w:hint="eastAsia"/>
        </w:rPr>
        <w:t>に</w:t>
      </w:r>
      <w:r>
        <w:rPr>
          <w:rFonts w:hint="eastAsia"/>
        </w:rPr>
        <w:t>、高等師範学校</w:t>
      </w:r>
      <w:r w:rsidR="00BD7123">
        <w:rPr>
          <w:rFonts w:hint="eastAsia"/>
        </w:rPr>
        <w:t>・</w:t>
      </w:r>
      <w:r>
        <w:rPr>
          <w:rFonts w:hint="eastAsia"/>
        </w:rPr>
        <w:t>大学</w:t>
      </w:r>
      <w:r w:rsidR="00BD7123">
        <w:rPr>
          <w:rFonts w:hint="eastAsia"/>
        </w:rPr>
        <w:t>・私立英語学校などの諸団体</w:t>
      </w:r>
      <w:r>
        <w:rPr>
          <w:rFonts w:hint="eastAsia"/>
        </w:rPr>
        <w:t>が主催する講習</w:t>
      </w:r>
      <w:r w:rsidR="00F90567">
        <w:rPr>
          <w:rFonts w:hint="eastAsia"/>
        </w:rPr>
        <w:t>も含め</w:t>
      </w:r>
      <w:r w:rsidR="000437AD">
        <w:rPr>
          <w:rFonts w:hint="eastAsia"/>
        </w:rPr>
        <w:t>た。各講習会の</w:t>
      </w:r>
      <w:r w:rsidR="000437AD">
        <w:t>実施日時、会場、講師、講習内容、受講者、</w:t>
      </w:r>
      <w:r w:rsidR="00E744AE">
        <w:rPr>
          <w:rFonts w:hint="eastAsia"/>
        </w:rPr>
        <w:t>受講体験など</w:t>
      </w:r>
      <w:r w:rsidR="000437AD">
        <w:rPr>
          <w:rFonts w:hint="eastAsia"/>
        </w:rPr>
        <w:t>を調査・</w:t>
      </w:r>
      <w:r w:rsidR="00E744AE">
        <w:rPr>
          <w:rFonts w:hint="eastAsia"/>
        </w:rPr>
        <w:t>分析・</w:t>
      </w:r>
      <w:r w:rsidR="000437AD">
        <w:rPr>
          <w:rFonts w:hint="eastAsia"/>
        </w:rPr>
        <w:t>データベース化し、</w:t>
      </w:r>
      <w:r w:rsidR="009F2750">
        <w:rPr>
          <w:rFonts w:hint="eastAsia"/>
        </w:rPr>
        <w:t>実態と</w:t>
      </w:r>
      <w:r w:rsidR="000437AD">
        <w:rPr>
          <w:rFonts w:hint="eastAsia"/>
        </w:rPr>
        <w:t>教育的意義を考察した。</w:t>
      </w:r>
    </w:p>
    <w:p w14:paraId="41B8EDF8" w14:textId="4A78FC3C" w:rsidR="00AB7E7B" w:rsidRDefault="000B43CC" w:rsidP="00AB7E7B">
      <w:pPr>
        <w:ind w:firstLineChars="100" w:firstLine="253"/>
        <w:rPr>
          <w:rFonts w:ascii="Times New Roman" w:eastAsia="ＭＳ 明朝" w:hAnsi="Times New Roman" w:cs="Times New Roman"/>
          <w:szCs w:val="21"/>
        </w:rPr>
      </w:pPr>
      <w:r w:rsidRPr="00EA7796">
        <w:rPr>
          <w:rFonts w:ascii="ＭＳ 明朝" w:eastAsia="ＭＳ 明朝" w:hAnsi="ＭＳ 明朝" w:cs="Times New Roman (本文のフォント - コンプレ" w:hint="eastAsia"/>
          <w:noProof/>
          <w:szCs w:val="21"/>
        </w:rPr>
        <mc:AlternateContent>
          <mc:Choice Requires="wps">
            <w:drawing>
              <wp:anchor distT="0" distB="0" distL="114300" distR="114300" simplePos="0" relativeHeight="251666432" behindDoc="0" locked="0" layoutInCell="1" allowOverlap="1" wp14:anchorId="603117A5" wp14:editId="18718044">
                <wp:simplePos x="0" y="0"/>
                <wp:positionH relativeFrom="margin">
                  <wp:posOffset>4450080</wp:posOffset>
                </wp:positionH>
                <wp:positionV relativeFrom="margin">
                  <wp:posOffset>5029200</wp:posOffset>
                </wp:positionV>
                <wp:extent cx="1753870" cy="386588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753870" cy="3865880"/>
                        </a:xfrm>
                        <a:prstGeom prst="rect">
                          <a:avLst/>
                        </a:prstGeom>
                        <a:solidFill>
                          <a:schemeClr val="lt1"/>
                        </a:solidFill>
                        <a:ln w="6350">
                          <a:noFill/>
                        </a:ln>
                      </wps:spPr>
                      <wps:txbx>
                        <w:txbxContent>
                          <w:p w14:paraId="0DAFD915" w14:textId="77777777" w:rsidR="000B43CC" w:rsidRDefault="000B43CC" w:rsidP="000B43CC">
                            <w:r>
                              <w:rPr>
                                <w:noProof/>
                              </w:rPr>
                              <w:drawing>
                                <wp:inline distT="0" distB="0" distL="0" distR="0" wp14:anchorId="4596993A" wp14:editId="3D8126E1">
                                  <wp:extent cx="1578549" cy="325464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658" cy="3300228"/>
                                          </a:xfrm>
                                          <a:prstGeom prst="rect">
                                            <a:avLst/>
                                          </a:prstGeom>
                                        </pic:spPr>
                                      </pic:pic>
                                    </a:graphicData>
                                  </a:graphic>
                                </wp:inline>
                              </w:drawing>
                            </w:r>
                          </w:p>
                          <w:p w14:paraId="4D23EA08" w14:textId="77777777" w:rsidR="00BF31EC" w:rsidRDefault="00BF31EC" w:rsidP="00BF31EC">
                            <w:pPr>
                              <w:spacing w:line="300" w:lineRule="exact"/>
                              <w:jc w:val="center"/>
                              <w:rPr>
                                <w:rFonts w:ascii="ＭＳ Ｐゴシック" w:eastAsia="ＭＳ Ｐゴシック" w:hAnsi="ＭＳ Ｐゴシック" w:cs="Times New Roman"/>
                                <w:sz w:val="18"/>
                                <w:szCs w:val="18"/>
                              </w:rPr>
                            </w:pPr>
                            <w:r w:rsidRPr="00BF31EC">
                              <w:rPr>
                                <w:rFonts w:ascii="ＭＳ Ｐゴシック" w:eastAsia="ＭＳ Ｐゴシック" w:hAnsi="ＭＳ Ｐゴシック" w:cs="Times New Roman" w:hint="eastAsia"/>
                                <w:sz w:val="18"/>
                                <w:szCs w:val="18"/>
                              </w:rPr>
                              <w:t>図1</w:t>
                            </w:r>
                            <w:r w:rsidRPr="00BF31EC">
                              <w:rPr>
                                <w:rFonts w:ascii="ＭＳ Ｐゴシック" w:eastAsia="ＭＳ Ｐゴシック" w:hAnsi="ＭＳ Ｐゴシック" w:cs="Times New Roman"/>
                                <w:sz w:val="18"/>
                                <w:szCs w:val="18"/>
                              </w:rPr>
                              <w:t xml:space="preserve"> </w:t>
                            </w:r>
                            <w:r w:rsidR="000B43CC" w:rsidRPr="00BF31EC">
                              <w:rPr>
                                <w:rFonts w:ascii="ＭＳ Ｐゴシック" w:eastAsia="ＭＳ Ｐゴシック" w:hAnsi="ＭＳ Ｐゴシック" w:cs="Times New Roman"/>
                                <w:sz w:val="18"/>
                                <w:szCs w:val="18"/>
                              </w:rPr>
                              <w:t>『官報』3452号</w:t>
                            </w:r>
                          </w:p>
                          <w:p w14:paraId="2E27BD51" w14:textId="75C2CC48" w:rsidR="000B43CC" w:rsidRPr="00BF31EC" w:rsidRDefault="000B43CC" w:rsidP="00BF31EC">
                            <w:pPr>
                              <w:spacing w:line="300" w:lineRule="exact"/>
                              <w:jc w:val="center"/>
                              <w:rPr>
                                <w:rFonts w:ascii="ＭＳ Ｐゴシック" w:eastAsia="ＭＳ Ｐゴシック" w:hAnsi="ＭＳ Ｐゴシック" w:cs="Times New Roman"/>
                                <w:sz w:val="18"/>
                                <w:szCs w:val="21"/>
                              </w:rPr>
                            </w:pPr>
                            <w:r w:rsidRPr="00BF31EC">
                              <w:rPr>
                                <w:rFonts w:ascii="ＭＳ Ｐゴシック" w:eastAsia="ＭＳ Ｐゴシック" w:hAnsi="ＭＳ Ｐゴシック" w:cs="Times New Roman"/>
                                <w:sz w:val="16"/>
                                <w:szCs w:val="16"/>
                              </w:rPr>
                              <w:t>1938（昭和13）年7月7日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117A5" id="_x0000_t202" coordsize="21600,21600" o:spt="202" path="m,l,21600r21600,l21600,xe">
                <v:stroke joinstyle="miter"/>
                <v:path gradientshapeok="t" o:connecttype="rect"/>
              </v:shapetype>
              <v:shape id="テキスト ボックス 3" o:spid="_x0000_s1026" type="#_x0000_t202" style="position:absolute;left:0;text-align:left;margin-left:350.4pt;margin-top:396pt;width:138.1pt;height:304.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" fillcolor="white [3201]" stroked="f" strokeweight=".5pt">
                <v:textbox>
                  <w:txbxContent>
                    <w:p w14:paraId="0DAFD915" w14:textId="77777777" w:rsidR="000B43CC" w:rsidRDefault="000B43CC" w:rsidP="000B43CC">
                      <w:r>
                        <w:rPr>
                          <w:noProof/>
                        </w:rPr>
                        <w:drawing>
                          <wp:inline distT="0" distB="0" distL="0" distR="0" wp14:anchorId="4596993A" wp14:editId="3D8126E1">
                            <wp:extent cx="1578549" cy="325464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658" cy="3300228"/>
                                    </a:xfrm>
                                    <a:prstGeom prst="rect">
                                      <a:avLst/>
                                    </a:prstGeom>
                                  </pic:spPr>
                                </pic:pic>
                              </a:graphicData>
                            </a:graphic>
                          </wp:inline>
                        </w:drawing>
                      </w:r>
                    </w:p>
                    <w:p w14:paraId="4D23EA08" w14:textId="77777777" w:rsidR="00BF31EC" w:rsidRDefault="00BF31EC" w:rsidP="00BF31EC">
                      <w:pPr>
                        <w:spacing w:line="300" w:lineRule="exact"/>
                        <w:jc w:val="center"/>
                        <w:rPr>
                          <w:rFonts w:ascii="ＭＳ Ｐゴシック" w:eastAsia="ＭＳ Ｐゴシック" w:hAnsi="ＭＳ Ｐゴシック" w:cs="Times New Roman"/>
                          <w:sz w:val="18"/>
                          <w:szCs w:val="18"/>
                        </w:rPr>
                      </w:pPr>
                      <w:r w:rsidRPr="00BF31EC">
                        <w:rPr>
                          <w:rFonts w:ascii="ＭＳ Ｐゴシック" w:eastAsia="ＭＳ Ｐゴシック" w:hAnsi="ＭＳ Ｐゴシック" w:cs="Times New Roman" w:hint="eastAsia"/>
                          <w:sz w:val="18"/>
                          <w:szCs w:val="18"/>
                        </w:rPr>
                        <w:t>図1</w:t>
                      </w:r>
                      <w:r w:rsidRPr="00BF31EC">
                        <w:rPr>
                          <w:rFonts w:ascii="ＭＳ Ｐゴシック" w:eastAsia="ＭＳ Ｐゴシック" w:hAnsi="ＭＳ Ｐゴシック" w:cs="Times New Roman"/>
                          <w:sz w:val="18"/>
                          <w:szCs w:val="18"/>
                        </w:rPr>
                        <w:t xml:space="preserve"> </w:t>
                      </w:r>
                      <w:r w:rsidR="000B43CC" w:rsidRPr="00BF31EC">
                        <w:rPr>
                          <w:rFonts w:ascii="ＭＳ Ｐゴシック" w:eastAsia="ＭＳ Ｐゴシック" w:hAnsi="ＭＳ Ｐゴシック" w:cs="Times New Roman"/>
                          <w:sz w:val="18"/>
                          <w:szCs w:val="18"/>
                        </w:rPr>
                        <w:t>『官報』3452号</w:t>
                      </w:r>
                    </w:p>
                    <w:p w14:paraId="2E27BD51" w14:textId="75C2CC48" w:rsidR="000B43CC" w:rsidRPr="00BF31EC" w:rsidRDefault="000B43CC" w:rsidP="00BF31EC">
                      <w:pPr>
                        <w:spacing w:line="300" w:lineRule="exact"/>
                        <w:jc w:val="center"/>
                        <w:rPr>
                          <w:rFonts w:ascii="ＭＳ Ｐゴシック" w:eastAsia="ＭＳ Ｐゴシック" w:hAnsi="ＭＳ Ｐゴシック" w:cs="Times New Roman"/>
                          <w:sz w:val="18"/>
                          <w:szCs w:val="21"/>
                        </w:rPr>
                      </w:pPr>
                      <w:r w:rsidRPr="00BF31EC">
                        <w:rPr>
                          <w:rFonts w:ascii="ＭＳ Ｐゴシック" w:eastAsia="ＭＳ Ｐゴシック" w:hAnsi="ＭＳ Ｐゴシック" w:cs="Times New Roman"/>
                          <w:sz w:val="16"/>
                          <w:szCs w:val="16"/>
                        </w:rPr>
                        <w:t>1938（昭和13）年7月7日</w:t>
                      </w:r>
                    </w:p>
                  </w:txbxContent>
                </v:textbox>
                <w10:wrap type="square" anchorx="margin" anchory="margin"/>
              </v:shape>
            </w:pict>
          </mc:Fallback>
        </mc:AlternateContent>
      </w:r>
      <w:r w:rsidR="00340A53">
        <w:rPr>
          <w:rFonts w:ascii="ＭＳ 明朝" w:eastAsia="ＭＳ 明朝" w:hAnsi="ＭＳ 明朝" w:cs="Times New Roman (本文のフォント - コンプレ" w:hint="eastAsia"/>
          <w:noProof/>
          <w:szCs w:val="21"/>
        </w:rPr>
        <w:t>こ</w:t>
      </w:r>
      <w:r w:rsidR="00340A53" w:rsidRPr="00EA7796">
        <w:rPr>
          <w:rFonts w:ascii="ＭＳ 明朝" w:eastAsia="ＭＳ 明朝" w:hAnsi="ＭＳ 明朝" w:cs="Times New Roman (本文のフォント - コンプレ" w:hint="eastAsia"/>
          <w:noProof/>
          <w:szCs w:val="21"/>
        </w:rPr>
        <w:t>れまでの</w:t>
      </w:r>
      <w:r w:rsidR="00340A53" w:rsidRPr="00EA7796">
        <w:rPr>
          <w:rFonts w:ascii="ＭＳ 明朝" w:eastAsia="ＭＳ 明朝" w:hAnsi="ＭＳ 明朝" w:cs="Times New Roman"/>
          <w:szCs w:val="21"/>
        </w:rPr>
        <w:t>教員</w:t>
      </w:r>
      <w:r w:rsidR="00340A53" w:rsidRPr="00777876">
        <w:rPr>
          <w:rFonts w:ascii="Times New Roman" w:eastAsia="ＭＳ 明朝" w:hAnsi="Times New Roman" w:cs="Times New Roman"/>
          <w:szCs w:val="21"/>
        </w:rPr>
        <w:t>講習史研究</w:t>
      </w:r>
      <w:r w:rsidR="00340A53">
        <w:rPr>
          <w:rFonts w:ascii="Times New Roman" w:eastAsia="ＭＳ 明朝" w:hAnsi="Times New Roman" w:cs="Times New Roman" w:hint="eastAsia"/>
          <w:szCs w:val="21"/>
        </w:rPr>
        <w:t>は</w:t>
      </w:r>
      <w:r w:rsidR="00340A53" w:rsidRPr="00777876">
        <w:rPr>
          <w:rFonts w:ascii="Times New Roman" w:eastAsia="ＭＳ 明朝" w:hAnsi="Times New Roman" w:cs="Times New Roman"/>
          <w:szCs w:val="21"/>
        </w:rPr>
        <w:t>小学校教員</w:t>
      </w:r>
      <w:r w:rsidR="00F90567">
        <w:rPr>
          <w:rFonts w:ascii="Times New Roman" w:eastAsia="ＭＳ 明朝" w:hAnsi="Times New Roman" w:cs="Times New Roman" w:hint="eastAsia"/>
          <w:szCs w:val="21"/>
        </w:rPr>
        <w:t>にほぼ限定され</w:t>
      </w:r>
      <w:r w:rsidR="00340A53">
        <w:rPr>
          <w:rFonts w:ascii="Times New Roman" w:eastAsia="ＭＳ 明朝" w:hAnsi="Times New Roman" w:cs="Times New Roman" w:hint="eastAsia"/>
          <w:szCs w:val="21"/>
        </w:rPr>
        <w:t>ており</w:t>
      </w:r>
      <w:r w:rsidR="00340A53" w:rsidRPr="00777876">
        <w:rPr>
          <w:rFonts w:ascii="Times New Roman" w:eastAsia="ＭＳ 明朝" w:hAnsi="Times New Roman" w:cs="Times New Roman"/>
          <w:szCs w:val="21"/>
        </w:rPr>
        <w:t>、中等教員</w:t>
      </w:r>
      <w:r w:rsidR="009F2750">
        <w:rPr>
          <w:rFonts w:ascii="Times New Roman" w:eastAsia="ＭＳ 明朝" w:hAnsi="Times New Roman" w:cs="Times New Roman" w:hint="eastAsia"/>
          <w:szCs w:val="21"/>
        </w:rPr>
        <w:t>講習</w:t>
      </w:r>
      <w:r w:rsidR="00340A53" w:rsidRPr="00777876">
        <w:rPr>
          <w:rFonts w:ascii="Times New Roman" w:eastAsia="ＭＳ 明朝" w:hAnsi="Times New Roman" w:cs="Times New Roman"/>
          <w:szCs w:val="21"/>
        </w:rPr>
        <w:t>に関する研究はきわめて少な</w:t>
      </w:r>
      <w:r w:rsidR="00340A53">
        <w:rPr>
          <w:rFonts w:ascii="Times New Roman" w:eastAsia="ＭＳ 明朝" w:hAnsi="Times New Roman" w:cs="Times New Roman" w:hint="eastAsia"/>
          <w:szCs w:val="21"/>
        </w:rPr>
        <w:t>い</w:t>
      </w:r>
      <w:r w:rsidR="00340A53" w:rsidRPr="00777876">
        <w:rPr>
          <w:rFonts w:ascii="Times New Roman" w:eastAsia="ＭＳ 明朝" w:hAnsi="Times New Roman" w:cs="Times New Roman"/>
          <w:szCs w:val="21"/>
        </w:rPr>
        <w:t>。</w:t>
      </w:r>
      <w:r w:rsidR="00340A53">
        <w:rPr>
          <w:rFonts w:ascii="Times New Roman" w:eastAsia="ＭＳ 明朝" w:hAnsi="Times New Roman" w:cs="Times New Roman" w:hint="eastAsia"/>
          <w:szCs w:val="21"/>
        </w:rPr>
        <w:t>中等英語科教員講習について</w:t>
      </w:r>
      <w:r w:rsidR="009F2750">
        <w:rPr>
          <w:rFonts w:ascii="Times New Roman" w:eastAsia="ＭＳ 明朝" w:hAnsi="Times New Roman" w:cs="Times New Roman" w:hint="eastAsia"/>
          <w:szCs w:val="21"/>
        </w:rPr>
        <w:t>も</w:t>
      </w:r>
      <w:r w:rsidR="00F90567">
        <w:rPr>
          <w:rFonts w:ascii="Times New Roman" w:eastAsia="ＭＳ 明朝" w:hAnsi="Times New Roman" w:cs="Times New Roman" w:hint="eastAsia"/>
          <w:szCs w:val="21"/>
        </w:rPr>
        <w:t>若干</w:t>
      </w:r>
      <w:r w:rsidR="00340A53">
        <w:rPr>
          <w:rFonts w:ascii="Times New Roman" w:eastAsia="ＭＳ 明朝" w:hAnsi="Times New Roman" w:cs="Times New Roman" w:hint="eastAsia"/>
          <w:szCs w:val="21"/>
        </w:rPr>
        <w:t>の先行研究はあったが、全容解明にはほど遠い状況だった。そこで本研究では</w:t>
      </w:r>
      <w:r w:rsidR="00340A53" w:rsidRPr="00777876">
        <w:rPr>
          <w:rFonts w:ascii="Times New Roman" w:eastAsia="ＭＳ 明朝" w:hAnsi="Times New Roman" w:cs="Times New Roman"/>
          <w:szCs w:val="21"/>
        </w:rPr>
        <w:t>『官報』</w:t>
      </w:r>
      <w:r w:rsidR="00340A53">
        <w:rPr>
          <w:rFonts w:ascii="Times New Roman" w:eastAsia="ＭＳ 明朝" w:hAnsi="Times New Roman" w:cs="Times New Roman" w:hint="eastAsia"/>
          <w:szCs w:val="21"/>
        </w:rPr>
        <w:t>や『文部省年報』</w:t>
      </w:r>
      <w:r w:rsidR="00340A53" w:rsidRPr="00777876">
        <w:rPr>
          <w:rFonts w:ascii="Times New Roman" w:eastAsia="ＭＳ 明朝" w:hAnsi="Times New Roman" w:cs="Times New Roman" w:hint="eastAsia"/>
          <w:szCs w:val="21"/>
        </w:rPr>
        <w:t>な</w:t>
      </w:r>
      <w:r w:rsidR="00340A53" w:rsidRPr="00777876">
        <w:rPr>
          <w:rFonts w:ascii="Times New Roman" w:eastAsia="ＭＳ 明朝" w:hAnsi="Times New Roman" w:cs="Times New Roman"/>
          <w:szCs w:val="21"/>
        </w:rPr>
        <w:t>どの公式資料</w:t>
      </w:r>
      <w:r w:rsidR="009F2750">
        <w:rPr>
          <w:rFonts w:ascii="Times New Roman" w:eastAsia="ＭＳ 明朝" w:hAnsi="Times New Roman" w:cs="Times New Roman" w:hint="eastAsia"/>
          <w:szCs w:val="21"/>
        </w:rPr>
        <w:t>及び</w:t>
      </w:r>
      <w:r w:rsidR="00340A53">
        <w:rPr>
          <w:rFonts w:ascii="Times New Roman" w:eastAsia="ＭＳ 明朝" w:hAnsi="Times New Roman" w:cs="Times New Roman" w:hint="eastAsia"/>
          <w:szCs w:val="21"/>
        </w:rPr>
        <w:t>雑誌記事</w:t>
      </w:r>
      <w:r w:rsidR="00542A56">
        <w:rPr>
          <w:rFonts w:ascii="Times New Roman" w:eastAsia="ＭＳ 明朝" w:hAnsi="Times New Roman" w:cs="Times New Roman" w:hint="eastAsia"/>
          <w:szCs w:val="21"/>
        </w:rPr>
        <w:t>や公刊書</w:t>
      </w:r>
      <w:r w:rsidR="00340A53">
        <w:rPr>
          <w:rFonts w:ascii="Times New Roman" w:eastAsia="ＭＳ 明朝" w:hAnsi="Times New Roman" w:cs="Times New Roman" w:hint="eastAsia"/>
          <w:szCs w:val="21"/>
        </w:rPr>
        <w:t>を精査することで、中等英語教員</w:t>
      </w:r>
      <w:r w:rsidR="00542A56">
        <w:rPr>
          <w:rFonts w:ascii="Times New Roman" w:eastAsia="ＭＳ 明朝" w:hAnsi="Times New Roman" w:cs="Times New Roman" w:hint="eastAsia"/>
          <w:szCs w:val="21"/>
        </w:rPr>
        <w:t>講習</w:t>
      </w:r>
      <w:r w:rsidR="00340A53">
        <w:rPr>
          <w:rFonts w:ascii="Times New Roman" w:eastAsia="ＭＳ 明朝" w:hAnsi="Times New Roman" w:cs="Times New Roman" w:hint="eastAsia"/>
          <w:szCs w:val="21"/>
        </w:rPr>
        <w:t>の</w:t>
      </w:r>
      <w:r w:rsidR="00542A56">
        <w:rPr>
          <w:rFonts w:ascii="Times New Roman" w:eastAsia="ＭＳ 明朝" w:hAnsi="Times New Roman" w:cs="Times New Roman" w:hint="eastAsia"/>
          <w:szCs w:val="21"/>
        </w:rPr>
        <w:t>全体像</w:t>
      </w:r>
      <w:r w:rsidR="00340A53">
        <w:rPr>
          <w:rFonts w:ascii="Times New Roman" w:eastAsia="ＭＳ 明朝" w:hAnsi="Times New Roman" w:cs="Times New Roman" w:hint="eastAsia"/>
          <w:szCs w:val="21"/>
        </w:rPr>
        <w:t>を</w:t>
      </w:r>
      <w:r w:rsidR="00542A56">
        <w:rPr>
          <w:rFonts w:ascii="Times New Roman" w:eastAsia="ＭＳ 明朝" w:hAnsi="Times New Roman" w:cs="Times New Roman" w:hint="eastAsia"/>
          <w:szCs w:val="21"/>
        </w:rPr>
        <w:t>初めて</w:t>
      </w:r>
      <w:r w:rsidR="00340A53">
        <w:rPr>
          <w:rFonts w:ascii="Times New Roman" w:eastAsia="ＭＳ 明朝" w:hAnsi="Times New Roman" w:cs="Times New Roman" w:hint="eastAsia"/>
          <w:szCs w:val="21"/>
        </w:rPr>
        <w:t>明らかにし、今日的な示唆を</w:t>
      </w:r>
      <w:r w:rsidR="00542A56">
        <w:rPr>
          <w:rFonts w:ascii="Times New Roman" w:eastAsia="ＭＳ 明朝" w:hAnsi="Times New Roman" w:cs="Times New Roman" w:hint="eastAsia"/>
          <w:szCs w:val="21"/>
        </w:rPr>
        <w:t>抽出</w:t>
      </w:r>
      <w:r w:rsidR="00340A53">
        <w:rPr>
          <w:rFonts w:ascii="Times New Roman" w:eastAsia="ＭＳ 明朝" w:hAnsi="Times New Roman" w:cs="Times New Roman" w:hint="eastAsia"/>
          <w:szCs w:val="21"/>
        </w:rPr>
        <w:t>した</w:t>
      </w:r>
      <w:r w:rsidR="00340A53" w:rsidRPr="004379B6">
        <w:rPr>
          <w:rFonts w:ascii="Times New Roman" w:eastAsia="ＭＳ 明朝" w:hAnsi="Times New Roman" w:cs="Times New Roman" w:hint="eastAsia"/>
          <w:szCs w:val="21"/>
        </w:rPr>
        <w:t>。</w:t>
      </w:r>
    </w:p>
    <w:p w14:paraId="17975D9D" w14:textId="5338648D" w:rsidR="00DE23F5" w:rsidRDefault="00F8037B" w:rsidP="00AB7E7B">
      <w:pPr>
        <w:ind w:firstLineChars="100" w:firstLine="253"/>
        <w:rPr>
          <w:rFonts w:ascii="Times New Roman" w:eastAsia="ＭＳ 明朝" w:hAnsi="Times New Roman" w:cs="Times New Roman"/>
          <w:szCs w:val="21"/>
        </w:rPr>
      </w:pPr>
      <w:r>
        <w:rPr>
          <w:rFonts w:ascii="Times New Roman" w:eastAsia="ＭＳ 明朝" w:hAnsi="Times New Roman" w:cs="Times New Roman" w:hint="eastAsia"/>
          <w:szCs w:val="21"/>
        </w:rPr>
        <w:t>英語</w:t>
      </w:r>
      <w:r w:rsidR="00AB7E7B">
        <w:rPr>
          <w:rFonts w:ascii="Times New Roman" w:eastAsia="ＭＳ 明朝" w:hAnsi="Times New Roman" w:cs="Times New Roman" w:hint="eastAsia"/>
          <w:szCs w:val="21"/>
        </w:rPr>
        <w:t>系</w:t>
      </w:r>
      <w:r>
        <w:rPr>
          <w:rFonts w:ascii="Times New Roman" w:eastAsia="ＭＳ 明朝" w:hAnsi="Times New Roman" w:cs="Times New Roman" w:hint="eastAsia"/>
          <w:szCs w:val="21"/>
        </w:rPr>
        <w:t>雑誌</w:t>
      </w:r>
      <w:r w:rsidR="00534396">
        <w:rPr>
          <w:rFonts w:ascii="Times New Roman" w:eastAsia="ＭＳ 明朝" w:hAnsi="Times New Roman" w:cs="Times New Roman" w:hint="eastAsia"/>
          <w:szCs w:val="21"/>
        </w:rPr>
        <w:t>での</w:t>
      </w:r>
      <w:r w:rsidR="00DE23F5">
        <w:rPr>
          <w:rFonts w:ascii="Times New Roman" w:eastAsia="ＭＳ 明朝" w:hAnsi="Times New Roman" w:cs="Times New Roman" w:hint="eastAsia"/>
          <w:szCs w:val="21"/>
        </w:rPr>
        <w:t>英語講習関連の記事は、判明した限りで『英語青年』</w:t>
      </w:r>
      <w:r w:rsidR="00E744AE">
        <w:rPr>
          <w:rFonts w:ascii="Times New Roman" w:eastAsia="ＭＳ 明朝" w:hAnsi="Times New Roman" w:cs="Times New Roman" w:hint="eastAsia"/>
          <w:szCs w:val="21"/>
        </w:rPr>
        <w:t>534</w:t>
      </w:r>
      <w:r w:rsidR="00DE23F5">
        <w:rPr>
          <w:rFonts w:ascii="Times New Roman" w:eastAsia="ＭＳ 明朝" w:hAnsi="Times New Roman" w:cs="Times New Roman" w:hint="eastAsia"/>
          <w:szCs w:val="21"/>
        </w:rPr>
        <w:t>篇、『中外英字新聞』</w:t>
      </w:r>
      <w:r w:rsidR="00DE23F5">
        <w:rPr>
          <w:rFonts w:ascii="Times New Roman" w:eastAsia="ＭＳ 明朝" w:hAnsi="Times New Roman" w:cs="Times New Roman" w:hint="eastAsia"/>
          <w:szCs w:val="21"/>
        </w:rPr>
        <w:t>6</w:t>
      </w:r>
      <w:r w:rsidR="00DE23F5">
        <w:rPr>
          <w:rFonts w:ascii="Times New Roman" w:eastAsia="ＭＳ 明朝" w:hAnsi="Times New Roman" w:cs="Times New Roman"/>
          <w:szCs w:val="21"/>
        </w:rPr>
        <w:t>6</w:t>
      </w:r>
      <w:r w:rsidR="00DE23F5">
        <w:rPr>
          <w:rFonts w:ascii="Times New Roman" w:eastAsia="ＭＳ 明朝" w:hAnsi="Times New Roman" w:cs="Times New Roman" w:hint="eastAsia"/>
          <w:szCs w:val="21"/>
        </w:rPr>
        <w:t>篇など合計</w:t>
      </w:r>
      <w:r w:rsidR="00E744AE">
        <w:rPr>
          <w:rFonts w:ascii="Times New Roman" w:eastAsia="ＭＳ 明朝" w:hAnsi="Times New Roman" w:cs="Times New Roman" w:hint="eastAsia"/>
          <w:szCs w:val="21"/>
        </w:rPr>
        <w:t>615</w:t>
      </w:r>
      <w:r w:rsidR="00DE23F5">
        <w:rPr>
          <w:rFonts w:ascii="Times New Roman" w:eastAsia="ＭＳ 明朝" w:hAnsi="Times New Roman" w:cs="Times New Roman" w:hint="eastAsia"/>
          <w:szCs w:val="21"/>
        </w:rPr>
        <w:t>篇</w:t>
      </w:r>
      <w:r w:rsidR="00534396">
        <w:rPr>
          <w:rFonts w:ascii="Times New Roman" w:eastAsia="ＭＳ 明朝" w:hAnsi="Times New Roman" w:cs="Times New Roman" w:hint="eastAsia"/>
          <w:szCs w:val="21"/>
        </w:rPr>
        <w:t>に及んだ</w:t>
      </w:r>
      <w:r w:rsidR="00DE23F5">
        <w:rPr>
          <w:rFonts w:ascii="Times New Roman" w:eastAsia="ＭＳ 明朝" w:hAnsi="Times New Roman" w:cs="Times New Roman" w:hint="eastAsia"/>
          <w:szCs w:val="21"/>
        </w:rPr>
        <w:t>。</w:t>
      </w:r>
      <w:r w:rsidR="00A94AFB">
        <w:rPr>
          <w:rFonts w:ascii="Times New Roman" w:eastAsia="ＭＳ 明朝" w:hAnsi="Times New Roman" w:cs="Times New Roman" w:hint="eastAsia"/>
          <w:szCs w:val="21"/>
        </w:rPr>
        <w:t>そのほか</w:t>
      </w:r>
      <w:r w:rsidR="009F2750">
        <w:rPr>
          <w:rFonts w:ascii="Times New Roman" w:eastAsia="ＭＳ 明朝" w:hAnsi="Times New Roman" w:cs="Times New Roman" w:hint="eastAsia"/>
          <w:szCs w:val="21"/>
        </w:rPr>
        <w:t>『教育時論』などの教育雑誌にも記事が掲載されていた。</w:t>
      </w:r>
      <w:r w:rsidR="00DE23F5">
        <w:rPr>
          <w:rFonts w:ascii="Times New Roman" w:eastAsia="ＭＳ 明朝" w:hAnsi="Times New Roman" w:cs="Times New Roman" w:hint="eastAsia"/>
          <w:szCs w:val="21"/>
        </w:rPr>
        <w:t>講習内容を盛り込んだ単行本も複数刊行されている。</w:t>
      </w:r>
      <w:r w:rsidR="00FA6E3A" w:rsidRPr="00FA6E3A">
        <w:rPr>
          <w:rFonts w:ascii="Times New Roman" w:eastAsia="ＭＳ 明朝" w:hAnsi="Times New Roman" w:cs="Times New Roman" w:hint="eastAsia"/>
          <w:szCs w:val="21"/>
        </w:rPr>
        <w:t>たとえば、戦前期における英語教育書の最高峰</w:t>
      </w:r>
      <w:r w:rsidR="00FA6E3A">
        <w:rPr>
          <w:rFonts w:ascii="Times New Roman" w:eastAsia="ＭＳ 明朝" w:hAnsi="Times New Roman" w:cs="Times New Roman" w:hint="eastAsia"/>
          <w:szCs w:val="21"/>
        </w:rPr>
        <w:t>とされる</w:t>
      </w:r>
      <w:r w:rsidR="00FA6E3A" w:rsidRPr="00FA6E3A">
        <w:rPr>
          <w:rFonts w:ascii="Times New Roman" w:eastAsia="ＭＳ 明朝" w:hAnsi="Times New Roman" w:cs="Times New Roman" w:hint="eastAsia"/>
          <w:szCs w:val="21"/>
        </w:rPr>
        <w:t>岡倉由三郎の『英語教育』（</w:t>
      </w:r>
      <w:r w:rsidR="00FA6E3A" w:rsidRPr="00FA6E3A">
        <w:rPr>
          <w:rFonts w:ascii="Times New Roman" w:eastAsia="ＭＳ 明朝" w:hAnsi="Times New Roman" w:cs="Times New Roman"/>
          <w:szCs w:val="21"/>
        </w:rPr>
        <w:t>1911</w:t>
      </w:r>
      <w:r w:rsidR="00FA6E3A" w:rsidRPr="00FA6E3A">
        <w:rPr>
          <w:rFonts w:ascii="Times New Roman" w:eastAsia="ＭＳ 明朝" w:hAnsi="Times New Roman" w:cs="Times New Roman"/>
          <w:szCs w:val="21"/>
        </w:rPr>
        <w:t>）</w:t>
      </w:r>
      <w:r w:rsidR="00FA6E3A">
        <w:rPr>
          <w:rFonts w:ascii="Times New Roman" w:eastAsia="ＭＳ 明朝" w:hAnsi="Times New Roman" w:cs="Times New Roman" w:hint="eastAsia"/>
          <w:szCs w:val="21"/>
        </w:rPr>
        <w:t>は、</w:t>
      </w:r>
      <w:r w:rsidR="00FA6E3A" w:rsidRPr="00FA6E3A">
        <w:rPr>
          <w:rFonts w:ascii="Times New Roman" w:eastAsia="ＭＳ 明朝" w:hAnsi="Times New Roman" w:cs="Times New Roman"/>
          <w:szCs w:val="21"/>
        </w:rPr>
        <w:t>岡倉</w:t>
      </w:r>
      <w:r w:rsidR="00FA6E3A">
        <w:rPr>
          <w:rFonts w:ascii="Times New Roman" w:eastAsia="ＭＳ 明朝" w:hAnsi="Times New Roman" w:cs="Times New Roman" w:hint="eastAsia"/>
          <w:szCs w:val="21"/>
        </w:rPr>
        <w:t>が</w:t>
      </w:r>
      <w:r w:rsidR="00FA6E3A" w:rsidRPr="00FA6E3A">
        <w:rPr>
          <w:rFonts w:ascii="Times New Roman" w:eastAsia="ＭＳ 明朝" w:hAnsi="Times New Roman" w:cs="Times New Roman"/>
          <w:szCs w:val="21"/>
        </w:rPr>
        <w:t>講師を務めた</w:t>
      </w:r>
      <w:r w:rsidR="00FA6E3A" w:rsidRPr="00FA6E3A">
        <w:rPr>
          <w:rFonts w:ascii="Times New Roman" w:eastAsia="ＭＳ 明朝" w:hAnsi="Times New Roman" w:cs="Times New Roman"/>
          <w:szCs w:val="21"/>
        </w:rPr>
        <w:t>1911</w:t>
      </w:r>
      <w:r w:rsidR="00FA6E3A" w:rsidRPr="00FA6E3A">
        <w:rPr>
          <w:rFonts w:ascii="Times New Roman" w:eastAsia="ＭＳ 明朝" w:hAnsi="Times New Roman" w:cs="Times New Roman"/>
          <w:szCs w:val="21"/>
        </w:rPr>
        <w:t>年の文部省英語教員講習会において</w:t>
      </w:r>
      <w:r w:rsidR="00A94AFB">
        <w:rPr>
          <w:rFonts w:ascii="Times New Roman" w:eastAsia="ＭＳ 明朝" w:hAnsi="Times New Roman" w:cs="Times New Roman" w:hint="eastAsia"/>
          <w:szCs w:val="21"/>
        </w:rPr>
        <w:t>内容の一部を</w:t>
      </w:r>
      <w:r w:rsidR="00FA6E3A" w:rsidRPr="00FA6E3A">
        <w:rPr>
          <w:rFonts w:ascii="Times New Roman" w:eastAsia="ＭＳ 明朝" w:hAnsi="Times New Roman" w:cs="Times New Roman"/>
          <w:szCs w:val="21"/>
        </w:rPr>
        <w:t>「同会員の前に披瀝して、愚見に対する批判を得ることを務めた」</w:t>
      </w:r>
      <w:r w:rsidR="00FA6E3A">
        <w:rPr>
          <w:rFonts w:ascii="Times New Roman" w:eastAsia="ＭＳ 明朝" w:hAnsi="Times New Roman" w:cs="Times New Roman" w:hint="eastAsia"/>
          <w:szCs w:val="21"/>
        </w:rPr>
        <w:t>のちに刊行された。</w:t>
      </w:r>
      <w:r w:rsidR="00DE23F5">
        <w:rPr>
          <w:rFonts w:ascii="Times New Roman" w:eastAsia="ＭＳ 明朝" w:hAnsi="Times New Roman" w:cs="Times New Roman" w:hint="eastAsia"/>
          <w:szCs w:val="21"/>
        </w:rPr>
        <w:t>こうした</w:t>
      </w:r>
      <w:r w:rsidR="00FA6E3A">
        <w:rPr>
          <w:rFonts w:ascii="Times New Roman" w:eastAsia="ＭＳ 明朝" w:hAnsi="Times New Roman" w:cs="Times New Roman" w:hint="eastAsia"/>
          <w:szCs w:val="21"/>
        </w:rPr>
        <w:t>書籍や雑誌記事</w:t>
      </w:r>
      <w:r w:rsidR="00DE23F5">
        <w:rPr>
          <w:rFonts w:ascii="Times New Roman" w:eastAsia="ＭＳ 明朝" w:hAnsi="Times New Roman" w:cs="Times New Roman" w:hint="eastAsia"/>
          <w:szCs w:val="21"/>
        </w:rPr>
        <w:t>を通じて、</w:t>
      </w:r>
      <w:r w:rsidR="00DE23F5" w:rsidRPr="00777876">
        <w:rPr>
          <w:rFonts w:ascii="Times New Roman" w:eastAsia="ＭＳ 明朝" w:hAnsi="Times New Roman" w:cs="Times New Roman"/>
          <w:szCs w:val="21"/>
        </w:rPr>
        <w:t>講習</w:t>
      </w:r>
      <w:r w:rsidR="00962E14">
        <w:rPr>
          <w:rFonts w:ascii="Times New Roman" w:eastAsia="ＭＳ 明朝" w:hAnsi="Times New Roman" w:cs="Times New Roman" w:hint="eastAsia"/>
          <w:szCs w:val="21"/>
        </w:rPr>
        <w:t>内容</w:t>
      </w:r>
      <w:r w:rsidR="00DE23F5">
        <w:rPr>
          <w:rFonts w:ascii="Times New Roman" w:eastAsia="ＭＳ 明朝" w:hAnsi="Times New Roman" w:cs="Times New Roman" w:hint="eastAsia"/>
          <w:szCs w:val="21"/>
        </w:rPr>
        <w:t>が</w:t>
      </w:r>
      <w:r w:rsidR="00DE23F5" w:rsidRPr="00777876">
        <w:rPr>
          <w:rFonts w:ascii="Times New Roman" w:eastAsia="ＭＳ 明朝" w:hAnsi="Times New Roman" w:cs="Times New Roman"/>
          <w:szCs w:val="21"/>
        </w:rPr>
        <w:t>全国の教育現場に伝播</w:t>
      </w:r>
      <w:r w:rsidR="00DE23F5">
        <w:rPr>
          <w:rFonts w:ascii="Times New Roman" w:eastAsia="ＭＳ 明朝" w:hAnsi="Times New Roman" w:cs="Times New Roman" w:hint="eastAsia"/>
          <w:szCs w:val="21"/>
        </w:rPr>
        <w:t>し、</w:t>
      </w:r>
      <w:r w:rsidR="00534396">
        <w:rPr>
          <w:rFonts w:ascii="Times New Roman" w:eastAsia="ＭＳ 明朝" w:hAnsi="Times New Roman" w:cs="Times New Roman" w:hint="eastAsia"/>
          <w:szCs w:val="21"/>
        </w:rPr>
        <w:t>教員の</w:t>
      </w:r>
      <w:r w:rsidR="00542A56">
        <w:rPr>
          <w:rFonts w:ascii="Times New Roman" w:eastAsia="ＭＳ 明朝" w:hAnsi="Times New Roman" w:cs="Times New Roman" w:hint="eastAsia"/>
          <w:szCs w:val="21"/>
        </w:rPr>
        <w:t>学力と</w:t>
      </w:r>
      <w:r w:rsidR="00DE23F5">
        <w:rPr>
          <w:rFonts w:ascii="Times New Roman" w:eastAsia="ＭＳ 明朝" w:hAnsi="Times New Roman" w:cs="Times New Roman" w:hint="eastAsia"/>
          <w:szCs w:val="21"/>
        </w:rPr>
        <w:t>指導力向上に寄与した。</w:t>
      </w:r>
    </w:p>
    <w:p w14:paraId="3351A655" w14:textId="5DAE0C52" w:rsidR="00A354A5" w:rsidRPr="00A354A5" w:rsidRDefault="00A354A5" w:rsidP="00641449">
      <w:pPr>
        <w:ind w:firstLineChars="100" w:firstLine="253"/>
        <w:rPr>
          <w:rFonts w:ascii="Times New Roman" w:eastAsia="ＭＳ 明朝" w:hAnsi="Times New Roman" w:cs="Times New Roman"/>
          <w:szCs w:val="21"/>
        </w:rPr>
      </w:pPr>
    </w:p>
    <w:p w14:paraId="29421C78" w14:textId="40C2956D" w:rsidR="00A354A5" w:rsidRPr="00303107" w:rsidRDefault="00303107" w:rsidP="00303107">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2.</w:t>
      </w:r>
      <w:r>
        <w:rPr>
          <w:rFonts w:ascii="ＭＳ Ｐゴシック" w:eastAsia="ＭＳ Ｐゴシック" w:hAnsi="ＭＳ Ｐゴシック" w:cs="Times New Roman"/>
          <w:szCs w:val="21"/>
        </w:rPr>
        <w:t xml:space="preserve"> </w:t>
      </w:r>
      <w:r w:rsidR="00272186" w:rsidRPr="00303107">
        <w:rPr>
          <w:rFonts w:ascii="ＭＳ Ｐゴシック" w:eastAsia="ＭＳ Ｐゴシック" w:hAnsi="ＭＳ Ｐゴシック" w:cs="Times New Roman" w:hint="eastAsia"/>
          <w:szCs w:val="21"/>
        </w:rPr>
        <w:t>文部省主催の講習</w:t>
      </w:r>
    </w:p>
    <w:p w14:paraId="4AD0EF88" w14:textId="479AEE7E" w:rsidR="00724D89" w:rsidRPr="00724D89" w:rsidRDefault="00921D55" w:rsidP="00724D89">
      <w:pPr>
        <w:ind w:firstLineChars="100" w:firstLine="253"/>
        <w:rPr>
          <w:rFonts w:ascii="ＭＳ 明朝" w:eastAsia="ＭＳ 明朝" w:hAnsi="ＭＳ 明朝" w:cs="Times New Roman"/>
          <w:szCs w:val="21"/>
        </w:rPr>
      </w:pPr>
      <w:r>
        <w:rPr>
          <w:rFonts w:ascii="ＭＳ 明朝" w:eastAsia="ＭＳ 明朝" w:hAnsi="ＭＳ 明朝" w:cs="Times New Roman (本文のフォント - コンプレ" w:hint="eastAsia"/>
          <w:szCs w:val="21"/>
        </w:rPr>
        <w:t>文部省</w:t>
      </w:r>
      <w:r w:rsidR="00A94AFB">
        <w:rPr>
          <w:rFonts w:ascii="ＭＳ 明朝" w:eastAsia="ＭＳ 明朝" w:hAnsi="ＭＳ 明朝" w:cs="Times New Roman (本文のフォント - コンプレ" w:hint="eastAsia"/>
          <w:szCs w:val="21"/>
        </w:rPr>
        <w:t>主催の</w:t>
      </w:r>
      <w:r w:rsidR="009D1FF3">
        <w:rPr>
          <w:rFonts w:ascii="ＭＳ 明朝" w:eastAsia="ＭＳ 明朝" w:hAnsi="ＭＳ 明朝" w:cs="Times New Roman (本文のフォント - コンプレ" w:hint="eastAsia"/>
          <w:szCs w:val="21"/>
        </w:rPr>
        <w:t>中等教員</w:t>
      </w:r>
      <w:r w:rsidR="00286DE3" w:rsidRPr="007A12ED">
        <w:rPr>
          <w:rFonts w:ascii="ＭＳ 明朝" w:eastAsia="ＭＳ 明朝" w:hAnsi="ＭＳ 明朝" w:cs="Times New Roman (本文のフォント - コンプレ" w:hint="eastAsia"/>
          <w:szCs w:val="21"/>
        </w:rPr>
        <w:t>講習は</w:t>
      </w:r>
      <w:r w:rsidR="009D1FF3">
        <w:rPr>
          <w:rFonts w:ascii="ＭＳ 明朝" w:eastAsia="ＭＳ 明朝" w:hAnsi="ＭＳ 明朝" w:cs="Times New Roman (本文のフォント - コンプレ" w:hint="eastAsia"/>
          <w:szCs w:val="21"/>
        </w:rPr>
        <w:t>、</w:t>
      </w:r>
      <w:r w:rsidR="005D50D6">
        <w:rPr>
          <w:rFonts w:ascii="ＭＳ 明朝" w:eastAsia="ＭＳ 明朝" w:hAnsi="ＭＳ 明朝" w:cs="Times New Roman (本文のフォント - コンプレ" w:hint="eastAsia"/>
          <w:szCs w:val="21"/>
        </w:rPr>
        <w:t>各地方長官</w:t>
      </w:r>
      <w:r w:rsidR="00542A56">
        <w:rPr>
          <w:rFonts w:ascii="ＭＳ 明朝" w:eastAsia="ＭＳ 明朝" w:hAnsi="ＭＳ 明朝" w:cs="Times New Roman (本文のフォント - コンプレ" w:hint="eastAsia"/>
          <w:szCs w:val="21"/>
        </w:rPr>
        <w:t>が</w:t>
      </w:r>
      <w:r w:rsidR="008D2CD6">
        <w:rPr>
          <w:rFonts w:ascii="ＭＳ 明朝" w:eastAsia="ＭＳ 明朝" w:hAnsi="ＭＳ 明朝" w:cs="Times New Roman (本文のフォント - コンプレ" w:hint="eastAsia"/>
          <w:szCs w:val="21"/>
        </w:rPr>
        <w:t>選考</w:t>
      </w:r>
      <w:r w:rsidR="00542A56">
        <w:rPr>
          <w:rFonts w:ascii="ＭＳ 明朝" w:eastAsia="ＭＳ 明朝" w:hAnsi="ＭＳ 明朝" w:cs="Times New Roman (本文のフォント - コンプレ" w:hint="eastAsia"/>
          <w:szCs w:val="21"/>
        </w:rPr>
        <w:t>し</w:t>
      </w:r>
      <w:r w:rsidR="00286DE3" w:rsidRPr="007A12ED">
        <w:rPr>
          <w:rFonts w:ascii="ＭＳ 明朝" w:eastAsia="ＭＳ 明朝" w:hAnsi="ＭＳ 明朝" w:cs="Times New Roman (本文のフォント - コンプレ" w:hint="eastAsia"/>
          <w:szCs w:val="21"/>
        </w:rPr>
        <w:t>た教員</w:t>
      </w:r>
      <w:r w:rsidR="00542A56">
        <w:rPr>
          <w:rFonts w:ascii="ＭＳ 明朝" w:eastAsia="ＭＳ 明朝" w:hAnsi="ＭＳ 明朝" w:cs="Times New Roman (本文のフォント - コンプレ" w:hint="eastAsia"/>
          <w:szCs w:val="21"/>
        </w:rPr>
        <w:t>を対象に、長期</w:t>
      </w:r>
      <w:r w:rsidR="00542A56" w:rsidRPr="007A12ED">
        <w:rPr>
          <w:rFonts w:ascii="ＭＳ 明朝" w:eastAsia="ＭＳ 明朝" w:hAnsi="ＭＳ 明朝" w:cs="Times New Roman (本文のフォント - コンプレ" w:hint="eastAsia"/>
          <w:szCs w:val="21"/>
        </w:rPr>
        <w:t>休暇</w:t>
      </w:r>
      <w:r w:rsidR="00F35174">
        <w:rPr>
          <w:rFonts w:ascii="ＭＳ 明朝" w:eastAsia="ＭＳ 明朝" w:hAnsi="ＭＳ 明朝" w:cs="Times New Roman (本文のフォント - コンプレ" w:hint="eastAsia"/>
          <w:szCs w:val="21"/>
        </w:rPr>
        <w:t>中などに</w:t>
      </w:r>
      <w:r w:rsidR="00286DE3" w:rsidRPr="007A12ED">
        <w:rPr>
          <w:rFonts w:ascii="ＭＳ 明朝" w:eastAsia="ＭＳ 明朝" w:hAnsi="ＭＳ 明朝" w:cs="Times New Roman (本文のフォント - コンプレ" w:hint="eastAsia"/>
          <w:szCs w:val="21"/>
        </w:rPr>
        <w:t>集中講義を施したもので、</w:t>
      </w:r>
      <w:r w:rsidR="00286DE3">
        <w:rPr>
          <w:rFonts w:ascii="ＭＳ 明朝" w:eastAsia="ＭＳ 明朝" w:hAnsi="ＭＳ 明朝" w:cs="Times New Roman (本文のフォント - コンプレ" w:hint="eastAsia"/>
          <w:szCs w:val="21"/>
        </w:rPr>
        <w:t>目的は</w:t>
      </w:r>
      <w:r w:rsidR="00F35174">
        <w:rPr>
          <w:rFonts w:ascii="ＭＳ 明朝" w:eastAsia="ＭＳ 明朝" w:hAnsi="ＭＳ 明朝" w:cs="Times New Roman (本文のフォント - コンプレ" w:hint="eastAsia"/>
          <w:szCs w:val="21"/>
        </w:rPr>
        <w:t>中等学校の「</w:t>
      </w:r>
      <w:r w:rsidR="009A5220" w:rsidRPr="009A5220">
        <w:rPr>
          <w:rFonts w:ascii="ＭＳ 明朝" w:eastAsia="ＭＳ 明朝" w:hAnsi="ＭＳ 明朝" w:cs="Times New Roman (本文のフォント - コンプレ" w:hint="eastAsia"/>
          <w:szCs w:val="21"/>
        </w:rPr>
        <w:t>情況を改良するの目的を達するため教員の学</w:t>
      </w:r>
      <w:r w:rsidR="009A5220" w:rsidRPr="009A5220">
        <w:rPr>
          <w:rFonts w:ascii="ＭＳ 明朝" w:eastAsia="ＭＳ 明朝" w:hAnsi="ＭＳ 明朝" w:cs="Times New Roman (本文のフォント - コンプレ" w:hint="eastAsia"/>
          <w:szCs w:val="21"/>
        </w:rPr>
        <w:lastRenderedPageBreak/>
        <w:t>力を補足し</w:t>
      </w:r>
      <w:r w:rsidR="009A5220">
        <w:rPr>
          <w:rFonts w:ascii="ＭＳ 明朝" w:eastAsia="ＭＳ 明朝" w:hAnsi="ＭＳ 明朝" w:cs="Times New Roman (本文のフォント - コンプレ"/>
          <w:szCs w:val="21"/>
        </w:rPr>
        <w:ruby>
          <w:rubyPr>
            <w:rubyAlign w:val="distributeSpace"/>
            <w:hps w:val="10"/>
            <w:hpsRaise w:val="18"/>
            <w:hpsBaseText w:val="21"/>
            <w:lid w:val="ja-JP"/>
          </w:rubyPr>
          <w:rt>
            <w:r w:rsidR="009A5220" w:rsidRPr="009A5220">
              <w:rPr>
                <w:rFonts w:ascii="ＭＳ 明朝" w:eastAsia="ＭＳ 明朝" w:hAnsi="ＭＳ 明朝" w:cs="Times New Roman (本文のフォント - コンプレ" w:hint="eastAsia"/>
                <w:sz w:val="10"/>
                <w:szCs w:val="21"/>
              </w:rPr>
              <w:t>か</w:t>
            </w:r>
          </w:rt>
          <w:rubyBase>
            <w:r w:rsidR="009A5220">
              <w:rPr>
                <w:rFonts w:ascii="ＭＳ 明朝" w:eastAsia="ＭＳ 明朝" w:hAnsi="ＭＳ 明朝" w:cs="Times New Roman (本文のフォント - コンプレ" w:hint="eastAsia"/>
                <w:szCs w:val="21"/>
              </w:rPr>
              <w:t>且</w:t>
            </w:r>
          </w:rubyBase>
        </w:ruby>
      </w:r>
      <w:r w:rsidR="009A5220" w:rsidRPr="009A5220">
        <w:rPr>
          <w:rFonts w:ascii="ＭＳ 明朝" w:eastAsia="ＭＳ 明朝" w:hAnsi="ＭＳ 明朝" w:cs="Times New Roman (本文のフォント - コンプレ" w:hint="eastAsia"/>
          <w:szCs w:val="21"/>
        </w:rPr>
        <w:t>つ</w:t>
      </w:r>
      <w:r w:rsidR="009A5220">
        <w:rPr>
          <w:rFonts w:ascii="ＭＳ 明朝" w:eastAsia="ＭＳ 明朝" w:hAnsi="ＭＳ 明朝" w:cs="Times New Roman (本文のフォント - コンプレ"/>
          <w:szCs w:val="21"/>
        </w:rPr>
        <w:ruby>
          <w:rubyPr>
            <w:rubyAlign w:val="distributeSpace"/>
            <w:hps w:val="10"/>
            <w:hpsRaise w:val="18"/>
            <w:hpsBaseText w:val="21"/>
            <w:lid w:val="ja-JP"/>
          </w:rubyPr>
          <w:rt>
            <w:r w:rsidR="009A5220" w:rsidRPr="009A5220">
              <w:rPr>
                <w:rFonts w:ascii="ＭＳ 明朝" w:eastAsia="ＭＳ 明朝" w:hAnsi="ＭＳ 明朝" w:cs="Times New Roman (本文のフォント - コンプレ" w:hint="eastAsia"/>
                <w:sz w:val="10"/>
                <w:szCs w:val="21"/>
              </w:rPr>
              <w:t>これ</w:t>
            </w:r>
          </w:rt>
          <w:rubyBase>
            <w:r w:rsidR="009A5220">
              <w:rPr>
                <w:rFonts w:ascii="ＭＳ 明朝" w:eastAsia="ＭＳ 明朝" w:hAnsi="ＭＳ 明朝" w:cs="Times New Roman (本文のフォント - コンプレ" w:hint="eastAsia"/>
                <w:szCs w:val="21"/>
              </w:rPr>
              <w:t>之</w:t>
            </w:r>
          </w:rubyBase>
        </w:ruby>
      </w:r>
      <w:r w:rsidR="009A5220" w:rsidRPr="009A5220">
        <w:rPr>
          <w:rFonts w:ascii="ＭＳ 明朝" w:eastAsia="ＭＳ 明朝" w:hAnsi="ＭＳ 明朝" w:cs="Times New Roman (本文のフォント - コンプレ" w:hint="eastAsia"/>
          <w:szCs w:val="21"/>
        </w:rPr>
        <w:t>をして教授法に習熟せ</w:t>
      </w:r>
      <w:r w:rsidR="009A5220" w:rsidRPr="00EA7796">
        <w:rPr>
          <w:rFonts w:ascii="Times New Roman" w:eastAsia="ＭＳ 明朝" w:hAnsi="Times New Roman" w:cs="Times New Roman"/>
          <w:szCs w:val="21"/>
        </w:rPr>
        <w:t>しむる」</w:t>
      </w:r>
      <w:r w:rsidR="00E652CA" w:rsidRPr="00EA7796">
        <w:rPr>
          <w:rFonts w:ascii="Times New Roman" w:eastAsia="ＭＳ 明朝" w:hAnsi="Times New Roman" w:cs="Times New Roman"/>
          <w:szCs w:val="21"/>
        </w:rPr>
        <w:t>ことだった</w:t>
      </w:r>
      <w:r w:rsidR="009A5220" w:rsidRPr="00EA7796">
        <w:rPr>
          <w:rFonts w:ascii="Times New Roman" w:eastAsia="ＭＳ 明朝" w:hAnsi="Times New Roman" w:cs="Times New Roman"/>
          <w:szCs w:val="21"/>
        </w:rPr>
        <w:t>（『官報』</w:t>
      </w:r>
      <w:r w:rsidR="00F11C33">
        <w:rPr>
          <w:rFonts w:ascii="Times New Roman" w:eastAsia="ＭＳ 明朝" w:hAnsi="Times New Roman" w:cs="Times New Roman" w:hint="eastAsia"/>
          <w:szCs w:val="21"/>
        </w:rPr>
        <w:t>1</w:t>
      </w:r>
      <w:r w:rsidR="00F11C33">
        <w:rPr>
          <w:rFonts w:ascii="Times New Roman" w:eastAsia="ＭＳ 明朝" w:hAnsi="Times New Roman" w:cs="Times New Roman"/>
          <w:szCs w:val="21"/>
        </w:rPr>
        <w:t>951</w:t>
      </w:r>
      <w:r w:rsidR="00F11C33">
        <w:rPr>
          <w:rFonts w:ascii="Times New Roman" w:eastAsia="ＭＳ 明朝" w:hAnsi="Times New Roman" w:cs="Times New Roman" w:hint="eastAsia"/>
          <w:szCs w:val="21"/>
        </w:rPr>
        <w:t>号、</w:t>
      </w:r>
      <w:r w:rsidR="00962E14">
        <w:rPr>
          <w:rFonts w:ascii="Times New Roman" w:eastAsia="ＭＳ 明朝" w:hAnsi="Times New Roman" w:cs="Times New Roman" w:hint="eastAsia"/>
          <w:szCs w:val="21"/>
        </w:rPr>
        <w:t>1889</w:t>
      </w:r>
      <w:r w:rsidR="009A5220" w:rsidRPr="00EA7796">
        <w:rPr>
          <w:rFonts w:ascii="Times New Roman" w:eastAsia="ＭＳ 明朝" w:hAnsi="Times New Roman" w:cs="Times New Roman"/>
          <w:szCs w:val="21"/>
        </w:rPr>
        <w:t>年</w:t>
      </w:r>
      <w:r w:rsidR="009A5220" w:rsidRPr="00EA7796">
        <w:rPr>
          <w:rFonts w:ascii="Times New Roman" w:eastAsia="ＭＳ 明朝" w:hAnsi="Times New Roman" w:cs="Times New Roman"/>
          <w:szCs w:val="21"/>
        </w:rPr>
        <w:t>12</w:t>
      </w:r>
      <w:r w:rsidR="009A5220" w:rsidRPr="00EA7796">
        <w:rPr>
          <w:rFonts w:ascii="Times New Roman" w:eastAsia="ＭＳ 明朝" w:hAnsi="Times New Roman" w:cs="Times New Roman"/>
          <w:szCs w:val="21"/>
        </w:rPr>
        <w:t>月</w:t>
      </w:r>
      <w:r w:rsidR="009A5220" w:rsidRPr="00EA7796">
        <w:rPr>
          <w:rFonts w:ascii="Times New Roman" w:eastAsia="ＭＳ 明朝" w:hAnsi="Times New Roman" w:cs="Times New Roman"/>
          <w:szCs w:val="21"/>
        </w:rPr>
        <w:t>27</w:t>
      </w:r>
      <w:r w:rsidR="009A5220" w:rsidRPr="00EA7796">
        <w:rPr>
          <w:rFonts w:ascii="Times New Roman" w:eastAsia="ＭＳ 明朝" w:hAnsi="Times New Roman" w:cs="Times New Roman"/>
          <w:szCs w:val="21"/>
        </w:rPr>
        <w:t>日）</w:t>
      </w:r>
      <w:r w:rsidR="00286DE3" w:rsidRPr="00EA7796">
        <w:rPr>
          <w:rFonts w:ascii="ＭＳ 明朝" w:eastAsia="ＭＳ 明朝" w:hAnsi="ＭＳ 明朝" w:hint="eastAsia"/>
          <w:szCs w:val="21"/>
        </w:rPr>
        <w:t>。</w:t>
      </w:r>
    </w:p>
    <w:p w14:paraId="11E3654A" w14:textId="16350C24" w:rsidR="003F194D" w:rsidRPr="00777876" w:rsidRDefault="003F194D" w:rsidP="00724D89">
      <w:pPr>
        <w:ind w:firstLineChars="100" w:firstLine="253"/>
        <w:rPr>
          <w:rFonts w:ascii="Times New Roman" w:eastAsia="ＭＳ 明朝" w:hAnsi="Times New Roman" w:cs="Times New Roman"/>
          <w:szCs w:val="21"/>
        </w:rPr>
      </w:pPr>
      <w:r w:rsidRPr="00777876">
        <w:rPr>
          <w:rFonts w:ascii="Times New Roman" w:eastAsia="ＭＳ 明朝" w:hAnsi="Times New Roman" w:cs="Times New Roman"/>
          <w:szCs w:val="21"/>
        </w:rPr>
        <w:t>講習</w:t>
      </w:r>
      <w:r w:rsidR="00534396">
        <w:rPr>
          <w:rFonts w:ascii="Times New Roman" w:eastAsia="ＭＳ 明朝" w:hAnsi="Times New Roman" w:cs="Times New Roman" w:hint="eastAsia"/>
          <w:szCs w:val="21"/>
        </w:rPr>
        <w:t>の</w:t>
      </w:r>
      <w:r w:rsidRPr="00777876">
        <w:rPr>
          <w:rFonts w:ascii="Times New Roman" w:eastAsia="ＭＳ 明朝" w:hAnsi="Times New Roman" w:cs="Times New Roman"/>
          <w:szCs w:val="21"/>
        </w:rPr>
        <w:t>開催要項</w:t>
      </w:r>
      <w:r w:rsidR="00534396">
        <w:rPr>
          <w:rFonts w:ascii="Times New Roman" w:eastAsia="ＭＳ 明朝" w:hAnsi="Times New Roman" w:cs="Times New Roman" w:hint="eastAsia"/>
          <w:szCs w:val="21"/>
        </w:rPr>
        <w:t>や</w:t>
      </w:r>
      <w:r w:rsidR="00F35174">
        <w:rPr>
          <w:rFonts w:ascii="Times New Roman" w:eastAsia="ＭＳ 明朝" w:hAnsi="Times New Roman" w:cs="Times New Roman" w:hint="eastAsia"/>
          <w:szCs w:val="21"/>
        </w:rPr>
        <w:t>実施</w:t>
      </w:r>
      <w:r w:rsidRPr="00777876">
        <w:rPr>
          <w:rFonts w:ascii="Times New Roman" w:eastAsia="ＭＳ 明朝" w:hAnsi="Times New Roman" w:cs="Times New Roman"/>
          <w:szCs w:val="21"/>
        </w:rPr>
        <w:t>報告</w:t>
      </w:r>
      <w:r w:rsidR="00724D89">
        <w:rPr>
          <w:rFonts w:ascii="Times New Roman" w:eastAsia="ＭＳ 明朝" w:hAnsi="Times New Roman" w:cs="Times New Roman" w:hint="eastAsia"/>
          <w:szCs w:val="21"/>
        </w:rPr>
        <w:t>等</w:t>
      </w:r>
      <w:r w:rsidR="00534396">
        <w:rPr>
          <w:rFonts w:ascii="Times New Roman" w:eastAsia="ＭＳ 明朝" w:hAnsi="Times New Roman" w:cs="Times New Roman" w:hint="eastAsia"/>
          <w:szCs w:val="21"/>
        </w:rPr>
        <w:t>は</w:t>
      </w:r>
      <w:r w:rsidRPr="00777876">
        <w:rPr>
          <w:rFonts w:ascii="Times New Roman" w:eastAsia="ＭＳ 明朝" w:hAnsi="Times New Roman" w:cs="Times New Roman"/>
          <w:szCs w:val="21"/>
        </w:rPr>
        <w:t>『官報』に</w:t>
      </w:r>
      <w:r w:rsidR="006863E3">
        <w:rPr>
          <w:rFonts w:ascii="Times New Roman" w:eastAsia="ＭＳ 明朝" w:hAnsi="Times New Roman" w:cs="Times New Roman" w:hint="eastAsia"/>
          <w:szCs w:val="21"/>
        </w:rPr>
        <w:t>告示</w:t>
      </w:r>
      <w:r w:rsidR="00534396">
        <w:rPr>
          <w:rFonts w:ascii="Times New Roman" w:eastAsia="ＭＳ 明朝" w:hAnsi="Times New Roman" w:cs="Times New Roman" w:hint="eastAsia"/>
          <w:szCs w:val="21"/>
        </w:rPr>
        <w:t>され</w:t>
      </w:r>
      <w:r w:rsidRPr="00777876">
        <w:rPr>
          <w:rFonts w:ascii="Times New Roman" w:eastAsia="ＭＳ 明朝" w:hAnsi="Times New Roman" w:cs="Times New Roman"/>
          <w:szCs w:val="21"/>
        </w:rPr>
        <w:t>（</w:t>
      </w:r>
      <w:r w:rsidRPr="00010123">
        <w:rPr>
          <w:rFonts w:ascii="ＭＳ Ｐゴシック" w:eastAsia="ＭＳ Ｐゴシック" w:hAnsi="ＭＳ Ｐゴシック" w:cs="Times New Roman"/>
          <w:szCs w:val="21"/>
        </w:rPr>
        <w:t>図1</w:t>
      </w:r>
      <w:r w:rsidRPr="00777876">
        <w:rPr>
          <w:rFonts w:ascii="Times New Roman" w:eastAsia="ＭＳ 明朝" w:hAnsi="Times New Roman" w:cs="Times New Roman"/>
          <w:szCs w:val="21"/>
        </w:rPr>
        <w:t>）</w:t>
      </w:r>
      <w:r w:rsidR="000B43CC">
        <w:rPr>
          <w:rFonts w:ascii="Times New Roman" w:eastAsia="ＭＳ 明朝" w:hAnsi="Times New Roman" w:cs="Times New Roman" w:hint="eastAsia"/>
          <w:szCs w:val="21"/>
        </w:rPr>
        <w:t>、</w:t>
      </w:r>
      <w:r w:rsidRPr="00777876">
        <w:rPr>
          <w:rFonts w:ascii="Times New Roman" w:eastAsia="ＭＳ 明朝" w:hAnsi="Times New Roman" w:cs="Times New Roman"/>
          <w:szCs w:val="21"/>
        </w:rPr>
        <w:t>『文部省年報』にも中等教員</w:t>
      </w:r>
      <w:r w:rsidR="00534396">
        <w:rPr>
          <w:rFonts w:ascii="Times New Roman" w:eastAsia="ＭＳ 明朝" w:hAnsi="Times New Roman" w:cs="Times New Roman" w:hint="eastAsia"/>
          <w:szCs w:val="21"/>
        </w:rPr>
        <w:t>講習</w:t>
      </w:r>
      <w:r w:rsidRPr="00777876">
        <w:rPr>
          <w:rFonts w:ascii="Times New Roman" w:eastAsia="ＭＳ 明朝" w:hAnsi="Times New Roman" w:cs="Times New Roman"/>
          <w:szCs w:val="21"/>
        </w:rPr>
        <w:t>の報告が</w:t>
      </w:r>
      <w:r w:rsidR="000B43CC">
        <w:rPr>
          <w:rFonts w:ascii="Times New Roman" w:eastAsia="ＭＳ 明朝" w:hAnsi="Times New Roman" w:cs="Times New Roman" w:hint="eastAsia"/>
          <w:szCs w:val="21"/>
        </w:rPr>
        <w:t>簡略に</w:t>
      </w:r>
      <w:r w:rsidRPr="00777876">
        <w:rPr>
          <w:rFonts w:ascii="Times New Roman" w:eastAsia="ＭＳ 明朝" w:hAnsi="Times New Roman" w:cs="Times New Roman"/>
          <w:szCs w:val="21"/>
        </w:rPr>
        <w:t>掲載されている。</w:t>
      </w:r>
      <w:r w:rsidR="000E494D" w:rsidRPr="00777876">
        <w:rPr>
          <w:rFonts w:ascii="Times New Roman" w:eastAsia="ＭＳ 明朝" w:hAnsi="Times New Roman" w:cs="Times New Roman"/>
          <w:szCs w:val="21"/>
        </w:rPr>
        <w:t>文部省</w:t>
      </w:r>
      <w:r w:rsidR="000E494D">
        <w:rPr>
          <w:rFonts w:ascii="Times New Roman" w:eastAsia="ＭＳ 明朝" w:hAnsi="Times New Roman" w:cs="Times New Roman" w:hint="eastAsia"/>
          <w:szCs w:val="21"/>
        </w:rPr>
        <w:t>は</w:t>
      </w:r>
      <w:r w:rsidR="000E494D" w:rsidRPr="00777876">
        <w:rPr>
          <w:rFonts w:ascii="Times New Roman" w:eastAsia="ＭＳ 明朝" w:hAnsi="Times New Roman" w:cs="Times New Roman"/>
          <w:szCs w:val="21"/>
        </w:rPr>
        <w:t>『教員講習会要項』</w:t>
      </w:r>
      <w:r w:rsidR="000E494D">
        <w:rPr>
          <w:rFonts w:ascii="Times New Roman" w:eastAsia="ＭＳ 明朝" w:hAnsi="Times New Roman" w:cs="Times New Roman" w:hint="eastAsia"/>
          <w:szCs w:val="21"/>
        </w:rPr>
        <w:t>を</w:t>
      </w:r>
      <w:r w:rsidRPr="00777876">
        <w:rPr>
          <w:rFonts w:ascii="Times New Roman" w:eastAsia="ＭＳ 明朝" w:hAnsi="Times New Roman" w:cs="Times New Roman"/>
          <w:szCs w:val="21"/>
        </w:rPr>
        <w:t>冊</w:t>
      </w:r>
      <w:r w:rsidR="00B050C2" w:rsidRPr="00EA7796">
        <w:rPr>
          <w:rFonts w:ascii="ＭＳ 明朝" w:eastAsia="ＭＳ 明朝" w:hAnsi="ＭＳ 明朝" w:cs="Times New Roman (本文のフォント - コンプレ" w:hint="eastAsia"/>
          <w:noProof/>
          <w:szCs w:val="21"/>
        </w:rPr>
        <mc:AlternateContent>
          <mc:Choice Requires="wps">
            <w:drawing>
              <wp:anchor distT="0" distB="0" distL="114300" distR="114300" simplePos="0" relativeHeight="251662336" behindDoc="0" locked="0" layoutInCell="1" allowOverlap="1" wp14:anchorId="2B25B547" wp14:editId="60EBB3D8">
                <wp:simplePos x="0" y="0"/>
                <wp:positionH relativeFrom="margin">
                  <wp:posOffset>3574262</wp:posOffset>
                </wp:positionH>
                <wp:positionV relativeFrom="margin">
                  <wp:posOffset>101016</wp:posOffset>
                </wp:positionV>
                <wp:extent cx="2747645" cy="2933065"/>
                <wp:effectExtent l="0" t="0" r="0" b="635"/>
                <wp:wrapSquare wrapText="bothSides"/>
                <wp:docPr id="1966005975" name="テキスト ボックス 1966005975"/>
                <wp:cNvGraphicFramePr/>
                <a:graphic xmlns:a="http://schemas.openxmlformats.org/drawingml/2006/main">
                  <a:graphicData uri="http://schemas.microsoft.com/office/word/2010/wordprocessingShape">
                    <wps:wsp>
                      <wps:cNvSpPr txBox="1"/>
                      <wps:spPr>
                        <a:xfrm>
                          <a:off x="0" y="0"/>
                          <a:ext cx="2747645" cy="2933065"/>
                        </a:xfrm>
                        <a:prstGeom prst="rect">
                          <a:avLst/>
                        </a:prstGeom>
                        <a:solidFill>
                          <a:schemeClr val="lt1"/>
                        </a:solidFill>
                        <a:ln w="6350">
                          <a:noFill/>
                        </a:ln>
                      </wps:spPr>
                      <wps:txbx>
                        <w:txbxContent>
                          <w:p w14:paraId="40D1B3BE" w14:textId="662214FE" w:rsidR="00BF748C" w:rsidRDefault="00BF748C" w:rsidP="00EE5675">
                            <w:pPr>
                              <w:jc w:val="center"/>
                            </w:pPr>
                            <w:r>
                              <w:rPr>
                                <w:noProof/>
                              </w:rPr>
                              <w:drawing>
                                <wp:inline distT="0" distB="0" distL="0" distR="0" wp14:anchorId="448C547A" wp14:editId="3DF0E44C">
                                  <wp:extent cx="2588184" cy="2421767"/>
                                  <wp:effectExtent l="0" t="0" r="3175" b="4445"/>
                                  <wp:docPr id="10198284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828431" name="図 1019828431"/>
                                          <pic:cNvPicPr/>
                                        </pic:nvPicPr>
                                        <pic:blipFill>
                                          <a:blip r:embed="rId10">
                                            <a:extLst>
                                              <a:ext uri="{28A0092B-C50C-407E-A947-70E740481C1C}">
                                                <a14:useLocalDpi xmlns:a14="http://schemas.microsoft.com/office/drawing/2010/main" val="0"/>
                                              </a:ext>
                                            </a:extLst>
                                          </a:blip>
                                          <a:stretch>
                                            <a:fillRect/>
                                          </a:stretch>
                                        </pic:blipFill>
                                        <pic:spPr>
                                          <a:xfrm>
                                            <a:off x="0" y="0"/>
                                            <a:ext cx="2596063" cy="2429139"/>
                                          </a:xfrm>
                                          <a:prstGeom prst="rect">
                                            <a:avLst/>
                                          </a:prstGeom>
                                        </pic:spPr>
                                      </pic:pic>
                                    </a:graphicData>
                                  </a:graphic>
                                </wp:inline>
                              </w:drawing>
                            </w:r>
                          </w:p>
                          <w:p w14:paraId="47E96088" w14:textId="7E45E41D" w:rsidR="00BF748C" w:rsidRPr="00BF748C" w:rsidRDefault="00BF748C" w:rsidP="00BF748C">
                            <w:pPr>
                              <w:spacing w:line="300" w:lineRule="exact"/>
                              <w:jc w:val="center"/>
                              <w:rPr>
                                <w:rFonts w:ascii="ＭＳ Ｐゴシック" w:eastAsia="ＭＳ Ｐゴシック" w:hAnsi="ＭＳ Ｐゴシック" w:cs="Times New Roman"/>
                                <w:sz w:val="20"/>
                                <w:szCs w:val="22"/>
                              </w:rPr>
                            </w:pPr>
                            <w:r w:rsidRPr="00BF748C">
                              <w:rPr>
                                <w:rFonts w:ascii="ＭＳ Ｐゴシック" w:eastAsia="ＭＳ Ｐゴシック" w:hAnsi="ＭＳ Ｐゴシック" w:cs="Times New Roman" w:hint="eastAsia"/>
                                <w:sz w:val="18"/>
                                <w:szCs w:val="18"/>
                              </w:rPr>
                              <w:t>図2　英語講習の内容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5B547" id="テキスト ボックス 1966005975" o:spid="_x0000_s1027" type="#_x0000_t202" style="position:absolute;left:0;text-align:left;margin-left:281.45pt;margin-top:7.95pt;width:216.35pt;height:230.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" fillcolor="white [3201]" stroked="f" strokeweight=".5pt">
                <v:textbox>
                  <w:txbxContent>
                    <w:p w14:paraId="40D1B3BE" w14:textId="662214FE" w:rsidR="00BF748C" w:rsidRDefault="00BF748C" w:rsidP="00EE5675">
                      <w:pPr>
                        <w:jc w:val="center"/>
                      </w:pPr>
                      <w:r>
                        <w:rPr>
                          <w:noProof/>
                        </w:rPr>
                        <w:drawing>
                          <wp:inline distT="0" distB="0" distL="0" distR="0" wp14:anchorId="448C547A" wp14:editId="3DF0E44C">
                            <wp:extent cx="2588184" cy="2421767"/>
                            <wp:effectExtent l="0" t="0" r="3175" b="4445"/>
                            <wp:docPr id="10198284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828431" name="図 1019828431"/>
                                    <pic:cNvPicPr/>
                                  </pic:nvPicPr>
                                  <pic:blipFill>
                                    <a:blip r:embed="rId12">
                                      <a:extLst>
                                        <a:ext uri="{28A0092B-C50C-407E-A947-70E740481C1C}">
                                          <a14:useLocalDpi xmlns:a14="http://schemas.microsoft.com/office/drawing/2010/main" val="0"/>
                                        </a:ext>
                                      </a:extLst>
                                    </a:blip>
                                    <a:stretch>
                                      <a:fillRect/>
                                    </a:stretch>
                                  </pic:blipFill>
                                  <pic:spPr>
                                    <a:xfrm>
                                      <a:off x="0" y="0"/>
                                      <a:ext cx="2596063" cy="2429139"/>
                                    </a:xfrm>
                                    <a:prstGeom prst="rect">
                                      <a:avLst/>
                                    </a:prstGeom>
                                  </pic:spPr>
                                </pic:pic>
                              </a:graphicData>
                            </a:graphic>
                          </wp:inline>
                        </w:drawing>
                      </w:r>
                    </w:p>
                    <w:p w14:paraId="47E96088" w14:textId="7E45E41D" w:rsidR="00BF748C" w:rsidRPr="00BF748C" w:rsidRDefault="00BF748C" w:rsidP="00BF748C">
                      <w:pPr>
                        <w:spacing w:line="300" w:lineRule="exact"/>
                        <w:jc w:val="center"/>
                        <w:rPr>
                          <w:rFonts w:ascii="ＭＳ Ｐゴシック" w:eastAsia="ＭＳ Ｐゴシック" w:hAnsi="ＭＳ Ｐゴシック" w:cs="Times New Roman"/>
                          <w:sz w:val="20"/>
                          <w:szCs w:val="22"/>
                        </w:rPr>
                      </w:pPr>
                      <w:r w:rsidRPr="00BF748C">
                        <w:rPr>
                          <w:rFonts w:ascii="ＭＳ Ｐゴシック" w:eastAsia="ＭＳ Ｐゴシック" w:hAnsi="ＭＳ Ｐゴシック" w:cs="Times New Roman" w:hint="eastAsia"/>
                          <w:sz w:val="18"/>
                          <w:szCs w:val="18"/>
                        </w:rPr>
                        <w:t>図2　英語講習の内容</w:t>
                      </w:r>
                    </w:p>
                  </w:txbxContent>
                </v:textbox>
                <w10:wrap type="square" anchorx="margin" anchory="margin"/>
              </v:shape>
            </w:pict>
          </mc:Fallback>
        </mc:AlternateContent>
      </w:r>
      <w:r w:rsidRPr="00777876">
        <w:rPr>
          <w:rFonts w:ascii="Times New Roman" w:eastAsia="ＭＳ 明朝" w:hAnsi="Times New Roman" w:cs="Times New Roman"/>
          <w:szCs w:val="21"/>
        </w:rPr>
        <w:t>子として配付</w:t>
      </w:r>
      <w:r w:rsidR="000E494D">
        <w:rPr>
          <w:rFonts w:ascii="Times New Roman" w:eastAsia="ＭＳ 明朝" w:hAnsi="Times New Roman" w:cs="Times New Roman" w:hint="eastAsia"/>
          <w:szCs w:val="21"/>
        </w:rPr>
        <w:t>した。</w:t>
      </w:r>
    </w:p>
    <w:p w14:paraId="30DA3E63" w14:textId="0BB21809" w:rsidR="00777876" w:rsidRDefault="003F1609" w:rsidP="00777876">
      <w:pPr>
        <w:rPr>
          <w:rFonts w:ascii="Times New Roman" w:eastAsia="ＭＳ 明朝" w:hAnsi="Times New Roman" w:cs="Times New Roman"/>
          <w:szCs w:val="21"/>
        </w:rPr>
      </w:pPr>
      <w:r>
        <w:rPr>
          <w:rFonts w:ascii="Times New Roman" w:eastAsia="ＭＳ 明朝" w:hAnsi="Times New Roman" w:cs="Times New Roman" w:hint="eastAsia"/>
          <w:szCs w:val="21"/>
        </w:rPr>
        <w:t xml:space="preserve">　文部省主催の英語科教員講習は</w:t>
      </w:r>
      <w:r w:rsidR="007F2CA1">
        <w:rPr>
          <w:rFonts w:ascii="Times New Roman" w:eastAsia="ＭＳ 明朝" w:hAnsi="Times New Roman" w:cs="Times New Roman" w:hint="eastAsia"/>
          <w:szCs w:val="21"/>
        </w:rPr>
        <w:t>第</w:t>
      </w:r>
      <w:r w:rsidR="007F2CA1">
        <w:rPr>
          <w:rFonts w:ascii="Times New Roman" w:eastAsia="ＭＳ 明朝" w:hAnsi="Times New Roman" w:cs="Times New Roman" w:hint="eastAsia"/>
          <w:szCs w:val="21"/>
        </w:rPr>
        <w:t>1</w:t>
      </w:r>
      <w:r w:rsidR="007F2CA1">
        <w:rPr>
          <w:rFonts w:ascii="Times New Roman" w:eastAsia="ＭＳ 明朝" w:hAnsi="Times New Roman" w:cs="Times New Roman" w:hint="eastAsia"/>
          <w:szCs w:val="21"/>
        </w:rPr>
        <w:t>回が</w:t>
      </w:r>
      <w:r w:rsidR="007F2CA1">
        <w:rPr>
          <w:rFonts w:ascii="Times New Roman" w:eastAsia="ＭＳ 明朝" w:hAnsi="Times New Roman" w:cs="Times New Roman" w:hint="eastAsia"/>
          <w:szCs w:val="21"/>
        </w:rPr>
        <w:t>1896</w:t>
      </w:r>
      <w:r w:rsidR="007F2CA1">
        <w:rPr>
          <w:rFonts w:ascii="Times New Roman" w:eastAsia="ＭＳ 明朝" w:hAnsi="Times New Roman" w:cs="Times New Roman" w:hint="eastAsia"/>
          <w:szCs w:val="21"/>
        </w:rPr>
        <w:t>（明治</w:t>
      </w:r>
      <w:r w:rsidR="007F2CA1">
        <w:rPr>
          <w:rFonts w:ascii="Times New Roman" w:eastAsia="ＭＳ 明朝" w:hAnsi="Times New Roman" w:cs="Times New Roman" w:hint="eastAsia"/>
          <w:szCs w:val="21"/>
        </w:rPr>
        <w:t>29</w:t>
      </w:r>
      <w:r w:rsidR="007F2CA1">
        <w:rPr>
          <w:rFonts w:ascii="Times New Roman" w:eastAsia="ＭＳ 明朝" w:hAnsi="Times New Roman" w:cs="Times New Roman" w:hint="eastAsia"/>
          <w:szCs w:val="21"/>
        </w:rPr>
        <w:t>）年に</w:t>
      </w:r>
      <w:r w:rsidR="00593C0B">
        <w:rPr>
          <w:rFonts w:ascii="Times New Roman" w:eastAsia="ＭＳ 明朝" w:hAnsi="Times New Roman" w:cs="Times New Roman" w:hint="eastAsia"/>
          <w:szCs w:val="21"/>
        </w:rPr>
        <w:t>実施</w:t>
      </w:r>
      <w:r w:rsidR="007F2CA1">
        <w:rPr>
          <w:rFonts w:ascii="Times New Roman" w:eastAsia="ＭＳ 明朝" w:hAnsi="Times New Roman" w:cs="Times New Roman" w:hint="eastAsia"/>
          <w:szCs w:val="21"/>
        </w:rPr>
        <w:t>され、</w:t>
      </w:r>
      <w:r w:rsidR="005B6A4C">
        <w:rPr>
          <w:rFonts w:ascii="Times New Roman" w:eastAsia="ＭＳ 明朝" w:hAnsi="Times New Roman" w:cs="Times New Roman" w:hint="eastAsia"/>
          <w:szCs w:val="21"/>
        </w:rPr>
        <w:t>判明した限りで</w:t>
      </w:r>
      <w:r w:rsidR="007F2CA1" w:rsidRPr="00777876">
        <w:rPr>
          <w:rFonts w:ascii="Times New Roman" w:eastAsia="ＭＳ 明朝" w:hAnsi="Times New Roman" w:cs="Times New Roman" w:hint="eastAsia"/>
          <w:szCs w:val="21"/>
        </w:rPr>
        <w:t>1</w:t>
      </w:r>
      <w:r w:rsidR="007F2CA1" w:rsidRPr="00777876">
        <w:rPr>
          <w:rFonts w:ascii="Times New Roman" w:eastAsia="ＭＳ 明朝" w:hAnsi="Times New Roman" w:cs="Times New Roman"/>
          <w:szCs w:val="21"/>
        </w:rPr>
        <w:t>9</w:t>
      </w:r>
      <w:r w:rsidR="000B43CC">
        <w:rPr>
          <w:rFonts w:ascii="Times New Roman" w:eastAsia="ＭＳ 明朝" w:hAnsi="Times New Roman" w:cs="Times New Roman" w:hint="eastAsia"/>
          <w:szCs w:val="21"/>
        </w:rPr>
        <w:t>4</w:t>
      </w:r>
      <w:r w:rsidR="00FB7D50">
        <w:rPr>
          <w:rFonts w:ascii="Times New Roman" w:eastAsia="ＭＳ 明朝" w:hAnsi="Times New Roman" w:cs="Times New Roman"/>
          <w:szCs w:val="21"/>
        </w:rPr>
        <w:t>3</w:t>
      </w:r>
      <w:r w:rsidR="007F2CA1" w:rsidRPr="00777876">
        <w:rPr>
          <w:rFonts w:ascii="Times New Roman" w:eastAsia="ＭＳ 明朝" w:hAnsi="Times New Roman" w:cs="Times New Roman"/>
          <w:szCs w:val="21"/>
        </w:rPr>
        <w:t>（昭和</w:t>
      </w:r>
      <w:r w:rsidR="00FB7D50">
        <w:rPr>
          <w:rFonts w:ascii="Times New Roman" w:eastAsia="ＭＳ 明朝" w:hAnsi="Times New Roman" w:cs="Times New Roman"/>
          <w:szCs w:val="21"/>
        </w:rPr>
        <w:t>18</w:t>
      </w:r>
      <w:r w:rsidR="007F2CA1" w:rsidRPr="00777876">
        <w:rPr>
          <w:rFonts w:ascii="Times New Roman" w:eastAsia="ＭＳ 明朝" w:hAnsi="Times New Roman" w:cs="Times New Roman"/>
          <w:szCs w:val="21"/>
        </w:rPr>
        <w:t>）年</w:t>
      </w:r>
      <w:r w:rsidR="007F2CA1">
        <w:rPr>
          <w:rFonts w:ascii="Times New Roman" w:eastAsia="ＭＳ 明朝" w:hAnsi="Times New Roman" w:cs="Times New Roman" w:hint="eastAsia"/>
          <w:szCs w:val="21"/>
        </w:rPr>
        <w:t>度</w:t>
      </w:r>
      <w:r w:rsidR="007F2CA1" w:rsidRPr="00777876">
        <w:rPr>
          <w:rFonts w:ascii="Times New Roman" w:eastAsia="ＭＳ 明朝" w:hAnsi="Times New Roman" w:cs="Times New Roman"/>
          <w:szCs w:val="21"/>
        </w:rPr>
        <w:t>まで</w:t>
      </w:r>
      <w:r w:rsidR="007F2CA1">
        <w:rPr>
          <w:rFonts w:ascii="Times New Roman" w:eastAsia="ＭＳ 明朝" w:hAnsi="Times New Roman" w:cs="Times New Roman" w:hint="eastAsia"/>
          <w:szCs w:val="21"/>
        </w:rPr>
        <w:t>の</w:t>
      </w:r>
      <w:r w:rsidR="00FB7D50">
        <w:rPr>
          <w:rFonts w:ascii="Times New Roman" w:eastAsia="ＭＳ 明朝" w:hAnsi="Times New Roman" w:cs="Times New Roman"/>
          <w:szCs w:val="21"/>
        </w:rPr>
        <w:t>4</w:t>
      </w:r>
      <w:r w:rsidR="00E744AE">
        <w:rPr>
          <w:rFonts w:ascii="Times New Roman" w:eastAsia="ＭＳ 明朝" w:hAnsi="Times New Roman" w:cs="Times New Roman" w:hint="eastAsia"/>
          <w:szCs w:val="21"/>
        </w:rPr>
        <w:t>8</w:t>
      </w:r>
      <w:r w:rsidR="007F2CA1">
        <w:rPr>
          <w:rFonts w:ascii="Times New Roman" w:eastAsia="ＭＳ 明朝" w:hAnsi="Times New Roman" w:cs="Times New Roman" w:hint="eastAsia"/>
          <w:szCs w:val="21"/>
        </w:rPr>
        <w:t>年間に</w:t>
      </w:r>
      <w:r w:rsidR="007F2CA1">
        <w:rPr>
          <w:rFonts w:ascii="Times New Roman" w:eastAsia="ＭＳ 明朝" w:hAnsi="Times New Roman" w:cs="Times New Roman" w:hint="eastAsia"/>
          <w:szCs w:val="21"/>
        </w:rPr>
        <w:t>6</w:t>
      </w:r>
      <w:r w:rsidR="000B43CC">
        <w:rPr>
          <w:rFonts w:ascii="Times New Roman" w:eastAsia="ＭＳ 明朝" w:hAnsi="Times New Roman" w:cs="Times New Roman" w:hint="eastAsia"/>
          <w:szCs w:val="21"/>
        </w:rPr>
        <w:t>0</w:t>
      </w:r>
      <w:r w:rsidR="007F2CA1">
        <w:rPr>
          <w:rFonts w:ascii="Times New Roman" w:eastAsia="ＭＳ 明朝" w:hAnsi="Times New Roman" w:cs="Times New Roman" w:hint="eastAsia"/>
          <w:szCs w:val="21"/>
        </w:rPr>
        <w:t>回</w:t>
      </w:r>
      <w:r w:rsidR="00593C0B">
        <w:rPr>
          <w:rFonts w:ascii="Times New Roman" w:eastAsia="ＭＳ 明朝" w:hAnsi="Times New Roman" w:cs="Times New Roman" w:hint="eastAsia"/>
          <w:szCs w:val="21"/>
        </w:rPr>
        <w:t>ほど</w:t>
      </w:r>
      <w:r w:rsidR="007F2CA1">
        <w:rPr>
          <w:rFonts w:ascii="Times New Roman" w:eastAsia="ＭＳ 明朝" w:hAnsi="Times New Roman" w:cs="Times New Roman" w:hint="eastAsia"/>
          <w:szCs w:val="21"/>
        </w:rPr>
        <w:t>開催され</w:t>
      </w:r>
      <w:r w:rsidR="00593C0B">
        <w:rPr>
          <w:rFonts w:ascii="Times New Roman" w:eastAsia="ＭＳ 明朝" w:hAnsi="Times New Roman" w:cs="Times New Roman" w:hint="eastAsia"/>
          <w:szCs w:val="21"/>
        </w:rPr>
        <w:t>、さらに</w:t>
      </w:r>
      <w:r w:rsidR="00593C0B" w:rsidRPr="00FF5062">
        <w:rPr>
          <w:rFonts w:ascii="ＭＳ 明朝" w:eastAsia="ＭＳ 明朝" w:hAnsi="ＭＳ 明朝" w:cs="Times New Roman (本文のフォント - コンプレ" w:hint="eastAsia"/>
          <w:color w:val="000000" w:themeColor="text1"/>
          <w:szCs w:val="21"/>
        </w:rPr>
        <w:t>中等</w:t>
      </w:r>
      <w:r w:rsidR="00593C0B">
        <w:rPr>
          <w:rFonts w:ascii="ＭＳ 明朝" w:eastAsia="ＭＳ 明朝" w:hAnsi="ＭＳ 明朝" w:cs="Times New Roman (本文のフォント - コンプレ" w:hint="eastAsia"/>
          <w:color w:val="000000" w:themeColor="text1"/>
          <w:szCs w:val="21"/>
        </w:rPr>
        <w:t>学校での</w:t>
      </w:r>
      <w:r w:rsidR="00593C0B" w:rsidRPr="00FF5062">
        <w:rPr>
          <w:rFonts w:ascii="ＭＳ 明朝" w:eastAsia="ＭＳ 明朝" w:hAnsi="ＭＳ 明朝" w:cs="Times New Roman (本文のフォント - コンプレ" w:hint="eastAsia"/>
          <w:color w:val="000000" w:themeColor="text1"/>
          <w:szCs w:val="21"/>
        </w:rPr>
        <w:t>実地講習会</w:t>
      </w:r>
      <w:r w:rsidR="00593C0B">
        <w:rPr>
          <w:rFonts w:ascii="ＭＳ 明朝" w:eastAsia="ＭＳ 明朝" w:hAnsi="ＭＳ 明朝" w:cs="Times New Roman (本文のフォント - コンプレ" w:hint="eastAsia"/>
          <w:color w:val="000000" w:themeColor="text1"/>
          <w:szCs w:val="21"/>
        </w:rPr>
        <w:t>も16回ほど</w:t>
      </w:r>
      <w:r w:rsidR="000B43CC">
        <w:rPr>
          <w:rFonts w:ascii="ＭＳ 明朝" w:eastAsia="ＭＳ 明朝" w:hAnsi="ＭＳ 明朝" w:cs="Times New Roman (本文のフォント - コンプレ" w:hint="eastAsia"/>
          <w:color w:val="000000" w:themeColor="text1"/>
          <w:szCs w:val="21"/>
        </w:rPr>
        <w:t>実施</w:t>
      </w:r>
      <w:r w:rsidR="00593C0B">
        <w:rPr>
          <w:rFonts w:ascii="ＭＳ 明朝" w:eastAsia="ＭＳ 明朝" w:hAnsi="ＭＳ 明朝" w:cs="Times New Roman (本文のフォント - コンプレ" w:hint="eastAsia"/>
          <w:color w:val="000000" w:themeColor="text1"/>
          <w:szCs w:val="21"/>
        </w:rPr>
        <w:t>された</w:t>
      </w:r>
      <w:r w:rsidR="00593C0B">
        <w:rPr>
          <w:rFonts w:ascii="Times New Roman" w:eastAsia="ＭＳ 明朝" w:hAnsi="Times New Roman" w:cs="Times New Roman" w:hint="eastAsia"/>
          <w:szCs w:val="21"/>
        </w:rPr>
        <w:t>（数字は概数）</w:t>
      </w:r>
      <w:r w:rsidR="007F2CA1">
        <w:rPr>
          <w:rFonts w:ascii="Times New Roman" w:eastAsia="ＭＳ 明朝" w:hAnsi="Times New Roman" w:cs="Times New Roman" w:hint="eastAsia"/>
          <w:szCs w:val="21"/>
        </w:rPr>
        <w:t>。</w:t>
      </w:r>
      <w:r w:rsidR="007F2CA1" w:rsidRPr="00777876">
        <w:rPr>
          <w:rFonts w:ascii="Times New Roman" w:eastAsia="ＭＳ 明朝" w:hAnsi="Times New Roman" w:cs="Times New Roman"/>
          <w:szCs w:val="21"/>
        </w:rPr>
        <w:t>1900</w:t>
      </w:r>
      <w:r w:rsidR="007F2CA1" w:rsidRPr="00777876">
        <w:rPr>
          <w:rFonts w:ascii="Times New Roman" w:eastAsia="ＭＳ 明朝" w:hAnsi="Times New Roman" w:cs="Times New Roman"/>
          <w:szCs w:val="21"/>
        </w:rPr>
        <w:t>（明治</w:t>
      </w:r>
      <w:r w:rsidR="007F2CA1" w:rsidRPr="00777876">
        <w:rPr>
          <w:rFonts w:ascii="Times New Roman" w:eastAsia="ＭＳ 明朝" w:hAnsi="Times New Roman" w:cs="Times New Roman"/>
          <w:szCs w:val="21"/>
        </w:rPr>
        <w:t>33</w:t>
      </w:r>
      <w:r w:rsidR="007F2CA1" w:rsidRPr="00777876">
        <w:rPr>
          <w:rFonts w:ascii="Times New Roman" w:eastAsia="ＭＳ 明朝" w:hAnsi="Times New Roman" w:cs="Times New Roman"/>
          <w:szCs w:val="21"/>
        </w:rPr>
        <w:t>）年</w:t>
      </w:r>
      <w:r w:rsidR="007F2CA1">
        <w:rPr>
          <w:rFonts w:ascii="Times New Roman" w:eastAsia="ＭＳ 明朝" w:hAnsi="Times New Roman" w:cs="Times New Roman" w:hint="eastAsia"/>
          <w:szCs w:val="21"/>
        </w:rPr>
        <w:t>度以降は複数の地域で開催することが多かった</w:t>
      </w:r>
      <w:r w:rsidR="007F01B6">
        <w:rPr>
          <w:rFonts w:ascii="Times New Roman" w:eastAsia="ＭＳ 明朝" w:hAnsi="Times New Roman" w:cs="Times New Roman" w:hint="eastAsia"/>
          <w:szCs w:val="21"/>
        </w:rPr>
        <w:t>が、未開催の年もあった</w:t>
      </w:r>
      <w:r w:rsidR="007F2CA1">
        <w:rPr>
          <w:rFonts w:ascii="Times New Roman" w:eastAsia="ＭＳ 明朝" w:hAnsi="Times New Roman" w:cs="Times New Roman" w:hint="eastAsia"/>
          <w:szCs w:val="21"/>
        </w:rPr>
        <w:t>。</w:t>
      </w:r>
      <w:r w:rsidR="00426912">
        <w:rPr>
          <w:rFonts w:ascii="Times New Roman" w:eastAsia="ＭＳ 明朝" w:hAnsi="Times New Roman" w:cs="Times New Roman" w:hint="eastAsia"/>
          <w:szCs w:val="21"/>
        </w:rPr>
        <w:t>当初の講習</w:t>
      </w:r>
      <w:r w:rsidR="007F2CA1">
        <w:rPr>
          <w:rFonts w:ascii="Times New Roman" w:eastAsia="ＭＳ 明朝" w:hAnsi="Times New Roman" w:cs="Times New Roman" w:hint="eastAsia"/>
          <w:szCs w:val="21"/>
        </w:rPr>
        <w:t>期間は</w:t>
      </w:r>
      <w:r w:rsidR="00426912">
        <w:rPr>
          <w:rFonts w:ascii="Times New Roman" w:eastAsia="ＭＳ 明朝" w:hAnsi="Times New Roman" w:cs="Times New Roman" w:hint="eastAsia"/>
          <w:szCs w:val="21"/>
        </w:rPr>
        <w:t>夏休み</w:t>
      </w:r>
      <w:r w:rsidR="00017034">
        <w:rPr>
          <w:rFonts w:ascii="Times New Roman" w:eastAsia="ＭＳ 明朝" w:hAnsi="Times New Roman" w:cs="Times New Roman" w:hint="eastAsia"/>
          <w:szCs w:val="21"/>
        </w:rPr>
        <w:t>中</w:t>
      </w:r>
      <w:r w:rsidR="00426912">
        <w:rPr>
          <w:rFonts w:ascii="Times New Roman" w:eastAsia="ＭＳ 明朝" w:hAnsi="Times New Roman" w:cs="Times New Roman" w:hint="eastAsia"/>
          <w:szCs w:val="21"/>
        </w:rPr>
        <w:t>の約</w:t>
      </w:r>
      <w:r w:rsidR="00426912">
        <w:rPr>
          <w:rFonts w:ascii="Times New Roman" w:eastAsia="ＭＳ 明朝" w:hAnsi="Times New Roman" w:cs="Times New Roman" w:hint="eastAsia"/>
          <w:szCs w:val="21"/>
        </w:rPr>
        <w:t>4</w:t>
      </w:r>
      <w:r w:rsidR="00426912">
        <w:rPr>
          <w:rFonts w:ascii="Times New Roman" w:eastAsia="ＭＳ 明朝" w:hAnsi="Times New Roman" w:cs="Times New Roman" w:hint="eastAsia"/>
          <w:szCs w:val="21"/>
        </w:rPr>
        <w:t>週間というハードなものだったが、徐々に短縮され、夏休み以外にも開催された。</w:t>
      </w:r>
    </w:p>
    <w:p w14:paraId="23F8B82F" w14:textId="1013C6E2" w:rsidR="00D523CB" w:rsidRDefault="00B050C2" w:rsidP="00777876">
      <w:pPr>
        <w:rPr>
          <w:rFonts w:ascii="Times New Roman" w:eastAsia="ＭＳ 明朝" w:hAnsi="Times New Roman" w:cs="Times New Roman"/>
          <w:szCs w:val="21"/>
        </w:rPr>
      </w:pPr>
      <w:r w:rsidRPr="00EA7796">
        <w:rPr>
          <w:rFonts w:ascii="ＭＳ 明朝" w:eastAsia="ＭＳ 明朝" w:hAnsi="ＭＳ 明朝" w:cs="Times New Roman (本文のフォント - コンプレ" w:hint="eastAsia"/>
          <w:noProof/>
          <w:szCs w:val="21"/>
        </w:rPr>
        <mc:AlternateContent>
          <mc:Choice Requires="wps">
            <w:drawing>
              <wp:anchor distT="0" distB="0" distL="114300" distR="114300" simplePos="0" relativeHeight="251664384" behindDoc="0" locked="0" layoutInCell="1" allowOverlap="1" wp14:anchorId="1EF64825" wp14:editId="7514FF67">
                <wp:simplePos x="0" y="0"/>
                <wp:positionH relativeFrom="margin">
                  <wp:posOffset>3573145</wp:posOffset>
                </wp:positionH>
                <wp:positionV relativeFrom="margin">
                  <wp:posOffset>2983001</wp:posOffset>
                </wp:positionV>
                <wp:extent cx="3086735" cy="2933065"/>
                <wp:effectExtent l="0" t="0" r="0" b="635"/>
                <wp:wrapSquare wrapText="bothSides"/>
                <wp:docPr id="4541724" name="テキスト ボックス 4541724"/>
                <wp:cNvGraphicFramePr/>
                <a:graphic xmlns:a="http://schemas.openxmlformats.org/drawingml/2006/main">
                  <a:graphicData uri="http://schemas.microsoft.com/office/word/2010/wordprocessingShape">
                    <wps:wsp>
                      <wps:cNvSpPr txBox="1"/>
                      <wps:spPr>
                        <a:xfrm>
                          <a:off x="0" y="0"/>
                          <a:ext cx="3086735" cy="2933065"/>
                        </a:xfrm>
                        <a:prstGeom prst="rect">
                          <a:avLst/>
                        </a:prstGeom>
                        <a:solidFill>
                          <a:schemeClr val="lt1"/>
                        </a:solidFill>
                        <a:ln w="6350">
                          <a:noFill/>
                        </a:ln>
                      </wps:spPr>
                      <wps:txbx>
                        <w:txbxContent>
                          <w:p w14:paraId="4D7C39B2" w14:textId="41807A57" w:rsidR="00191291" w:rsidRDefault="00191291" w:rsidP="00EE5675">
                            <w:pPr>
                              <w:jc w:val="center"/>
                            </w:pPr>
                            <w:r>
                              <w:rPr>
                                <w:noProof/>
                              </w:rPr>
                              <w:drawing>
                                <wp:inline distT="0" distB="0" distL="0" distR="0" wp14:anchorId="78E228DA" wp14:editId="28673F43">
                                  <wp:extent cx="2449195" cy="2502535"/>
                                  <wp:effectExtent l="0" t="0" r="1905" b="0"/>
                                  <wp:docPr id="182659002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76002" name="図 844876002"/>
                                          <pic:cNvPicPr/>
                                        </pic:nvPicPr>
                                        <pic:blipFill>
                                          <a:blip r:embed="rId13">
                                            <a:extLst>
                                              <a:ext uri="{28A0092B-C50C-407E-A947-70E740481C1C}">
                                                <a14:useLocalDpi xmlns:a14="http://schemas.microsoft.com/office/drawing/2010/main" val="0"/>
                                              </a:ext>
                                            </a:extLst>
                                          </a:blip>
                                          <a:stretch>
                                            <a:fillRect/>
                                          </a:stretch>
                                        </pic:blipFill>
                                        <pic:spPr>
                                          <a:xfrm>
                                            <a:off x="0" y="0"/>
                                            <a:ext cx="2449195" cy="2502535"/>
                                          </a:xfrm>
                                          <a:prstGeom prst="rect">
                                            <a:avLst/>
                                          </a:prstGeom>
                                        </pic:spPr>
                                      </pic:pic>
                                    </a:graphicData>
                                  </a:graphic>
                                </wp:inline>
                              </w:drawing>
                            </w:r>
                          </w:p>
                          <w:p w14:paraId="31BE3E94" w14:textId="0F313223" w:rsidR="00191291" w:rsidRPr="00BF748C" w:rsidRDefault="00191291" w:rsidP="00191291">
                            <w:pPr>
                              <w:spacing w:line="300" w:lineRule="exact"/>
                              <w:jc w:val="center"/>
                              <w:rPr>
                                <w:rFonts w:ascii="ＭＳ Ｐゴシック" w:eastAsia="ＭＳ Ｐゴシック" w:hAnsi="ＭＳ Ｐゴシック" w:cs="Times New Roman"/>
                                <w:sz w:val="20"/>
                                <w:szCs w:val="22"/>
                              </w:rPr>
                            </w:pPr>
                            <w:r w:rsidRPr="00BF748C">
                              <w:rPr>
                                <w:rFonts w:ascii="ＭＳ Ｐゴシック" w:eastAsia="ＭＳ Ｐゴシック" w:hAnsi="ＭＳ Ｐゴシック" w:cs="Times New Roman" w:hint="eastAsia"/>
                                <w:sz w:val="18"/>
                                <w:szCs w:val="18"/>
                              </w:rPr>
                              <w:t>図</w:t>
                            </w:r>
                            <w:r w:rsidR="007B0249">
                              <w:rPr>
                                <w:rFonts w:ascii="ＭＳ Ｐゴシック" w:eastAsia="ＭＳ Ｐゴシック" w:hAnsi="ＭＳ Ｐゴシック" w:cs="Times New Roman" w:hint="eastAsia"/>
                                <w:sz w:val="18"/>
                                <w:szCs w:val="18"/>
                              </w:rPr>
                              <w:t>3</w:t>
                            </w:r>
                            <w:r w:rsidRPr="00BF748C">
                              <w:rPr>
                                <w:rFonts w:ascii="ＭＳ Ｐゴシック" w:eastAsia="ＭＳ Ｐゴシック" w:hAnsi="ＭＳ Ｐゴシック" w:cs="Times New Roman" w:hint="eastAsia"/>
                                <w:sz w:val="18"/>
                                <w:szCs w:val="18"/>
                              </w:rPr>
                              <w:t xml:space="preserve">　英語</w:t>
                            </w:r>
                            <w:r>
                              <w:rPr>
                                <w:rFonts w:ascii="ＭＳ Ｐゴシック" w:eastAsia="ＭＳ Ｐゴシック" w:hAnsi="ＭＳ Ｐゴシック" w:cs="Times New Roman" w:hint="eastAsia"/>
                                <w:sz w:val="18"/>
                                <w:szCs w:val="18"/>
                              </w:rPr>
                              <w:t>教育</w:t>
                            </w:r>
                            <w:r w:rsidRPr="00BF748C">
                              <w:rPr>
                                <w:rFonts w:ascii="ＭＳ Ｐゴシック" w:eastAsia="ＭＳ Ｐゴシック" w:hAnsi="ＭＳ Ｐゴシック" w:cs="Times New Roman" w:hint="eastAsia"/>
                                <w:sz w:val="18"/>
                                <w:szCs w:val="18"/>
                              </w:rPr>
                              <w:t>の内容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64825" id="テキスト ボックス 4541724" o:spid="_x0000_s1028" type="#_x0000_t202" style="position:absolute;left:0;text-align:left;margin-left:281.35pt;margin-top:234.9pt;width:243.05pt;height:23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" fillcolor="white [3201]" stroked="f" strokeweight=".5pt">
                <v:textbox>
                  <w:txbxContent>
                    <w:p w14:paraId="4D7C39B2" w14:textId="41807A57" w:rsidR="00191291" w:rsidRDefault="00191291" w:rsidP="00EE5675">
                      <w:pPr>
                        <w:jc w:val="center"/>
                      </w:pPr>
                      <w:r>
                        <w:rPr>
                          <w:noProof/>
                        </w:rPr>
                        <w:drawing>
                          <wp:inline distT="0" distB="0" distL="0" distR="0" wp14:anchorId="78E228DA" wp14:editId="28673F43">
                            <wp:extent cx="2449195" cy="2502535"/>
                            <wp:effectExtent l="0" t="0" r="1905" b="0"/>
                            <wp:docPr id="182659002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76002" name="図 844876002"/>
                                    <pic:cNvPicPr/>
                                  </pic:nvPicPr>
                                  <pic:blipFill>
                                    <a:blip r:embed="rId14">
                                      <a:extLst>
                                        <a:ext uri="{28A0092B-C50C-407E-A947-70E740481C1C}">
                                          <a14:useLocalDpi xmlns:a14="http://schemas.microsoft.com/office/drawing/2010/main" val="0"/>
                                        </a:ext>
                                      </a:extLst>
                                    </a:blip>
                                    <a:stretch>
                                      <a:fillRect/>
                                    </a:stretch>
                                  </pic:blipFill>
                                  <pic:spPr>
                                    <a:xfrm>
                                      <a:off x="0" y="0"/>
                                      <a:ext cx="2449195" cy="2502535"/>
                                    </a:xfrm>
                                    <a:prstGeom prst="rect">
                                      <a:avLst/>
                                    </a:prstGeom>
                                  </pic:spPr>
                                </pic:pic>
                              </a:graphicData>
                            </a:graphic>
                          </wp:inline>
                        </w:drawing>
                      </w:r>
                    </w:p>
                    <w:p w14:paraId="31BE3E94" w14:textId="0F313223" w:rsidR="00191291" w:rsidRPr="00BF748C" w:rsidRDefault="00191291" w:rsidP="00191291">
                      <w:pPr>
                        <w:spacing w:line="300" w:lineRule="exact"/>
                        <w:jc w:val="center"/>
                        <w:rPr>
                          <w:rFonts w:ascii="ＭＳ Ｐゴシック" w:eastAsia="ＭＳ Ｐゴシック" w:hAnsi="ＭＳ Ｐゴシック" w:cs="Times New Roman"/>
                          <w:sz w:val="20"/>
                          <w:szCs w:val="22"/>
                        </w:rPr>
                      </w:pPr>
                      <w:r w:rsidRPr="00BF748C">
                        <w:rPr>
                          <w:rFonts w:ascii="ＭＳ Ｐゴシック" w:eastAsia="ＭＳ Ｐゴシック" w:hAnsi="ＭＳ Ｐゴシック" w:cs="Times New Roman" w:hint="eastAsia"/>
                          <w:sz w:val="18"/>
                          <w:szCs w:val="18"/>
                        </w:rPr>
                        <w:t>図</w:t>
                      </w:r>
                      <w:r w:rsidR="007B0249">
                        <w:rPr>
                          <w:rFonts w:ascii="ＭＳ Ｐゴシック" w:eastAsia="ＭＳ Ｐゴシック" w:hAnsi="ＭＳ Ｐゴシック" w:cs="Times New Roman" w:hint="eastAsia"/>
                          <w:sz w:val="18"/>
                          <w:szCs w:val="18"/>
                        </w:rPr>
                        <w:t>3</w:t>
                      </w:r>
                      <w:r w:rsidRPr="00BF748C">
                        <w:rPr>
                          <w:rFonts w:ascii="ＭＳ Ｐゴシック" w:eastAsia="ＭＳ Ｐゴシック" w:hAnsi="ＭＳ Ｐゴシック" w:cs="Times New Roman" w:hint="eastAsia"/>
                          <w:sz w:val="18"/>
                          <w:szCs w:val="18"/>
                        </w:rPr>
                        <w:t xml:space="preserve">　英語</w:t>
                      </w:r>
                      <w:r>
                        <w:rPr>
                          <w:rFonts w:ascii="ＭＳ Ｐゴシック" w:eastAsia="ＭＳ Ｐゴシック" w:hAnsi="ＭＳ Ｐゴシック" w:cs="Times New Roman" w:hint="eastAsia"/>
                          <w:sz w:val="18"/>
                          <w:szCs w:val="18"/>
                        </w:rPr>
                        <w:t>教育</w:t>
                      </w:r>
                      <w:r w:rsidRPr="00BF748C">
                        <w:rPr>
                          <w:rFonts w:ascii="ＭＳ Ｐゴシック" w:eastAsia="ＭＳ Ｐゴシック" w:hAnsi="ＭＳ Ｐゴシック" w:cs="Times New Roman" w:hint="eastAsia"/>
                          <w:sz w:val="18"/>
                          <w:szCs w:val="18"/>
                        </w:rPr>
                        <w:t>の内容</w:t>
                      </w:r>
                    </w:p>
                  </w:txbxContent>
                </v:textbox>
                <w10:wrap type="square" anchorx="margin" anchory="margin"/>
              </v:shape>
            </w:pict>
          </mc:Fallback>
        </mc:AlternateContent>
      </w:r>
      <w:r w:rsidR="00426912">
        <w:rPr>
          <w:rFonts w:ascii="Times New Roman" w:eastAsia="ＭＳ 明朝" w:hAnsi="Times New Roman" w:cs="Times New Roman" w:hint="eastAsia"/>
          <w:szCs w:val="21"/>
        </w:rPr>
        <w:t xml:space="preserve">　</w:t>
      </w:r>
      <w:r w:rsidR="00F3657F">
        <w:rPr>
          <w:rFonts w:ascii="Times New Roman" w:eastAsia="ＭＳ 明朝" w:hAnsi="Times New Roman" w:cs="Times New Roman" w:hint="eastAsia"/>
          <w:szCs w:val="21"/>
        </w:rPr>
        <w:t>分析可能な全</w:t>
      </w:r>
      <w:r w:rsidR="00F3657F">
        <w:rPr>
          <w:rFonts w:ascii="Times New Roman" w:eastAsia="ＭＳ 明朝" w:hAnsi="Times New Roman" w:cs="Times New Roman" w:hint="eastAsia"/>
          <w:szCs w:val="21"/>
        </w:rPr>
        <w:t>54</w:t>
      </w:r>
      <w:r w:rsidR="00F3657F">
        <w:rPr>
          <w:rFonts w:ascii="Times New Roman" w:eastAsia="ＭＳ 明朝" w:hAnsi="Times New Roman" w:cs="Times New Roman" w:hint="eastAsia"/>
          <w:szCs w:val="21"/>
        </w:rPr>
        <w:t>回の開催校は、文部省直轄校である高等師範学校が</w:t>
      </w:r>
      <w:r w:rsidR="00F3657F">
        <w:rPr>
          <w:rFonts w:ascii="Times New Roman" w:eastAsia="ＭＳ 明朝" w:hAnsi="Times New Roman" w:cs="Times New Roman" w:hint="eastAsia"/>
          <w:szCs w:val="21"/>
        </w:rPr>
        <w:t>38</w:t>
      </w:r>
      <w:r w:rsidR="00F3657F">
        <w:rPr>
          <w:rFonts w:ascii="Times New Roman" w:eastAsia="ＭＳ 明朝" w:hAnsi="Times New Roman" w:cs="Times New Roman" w:hint="eastAsia"/>
          <w:szCs w:val="21"/>
        </w:rPr>
        <w:t>％と最多で、外国語学校</w:t>
      </w:r>
      <w:r w:rsidR="00F3657F">
        <w:rPr>
          <w:rFonts w:ascii="Times New Roman" w:eastAsia="ＭＳ 明朝" w:hAnsi="Times New Roman" w:cs="Times New Roman" w:hint="eastAsia"/>
          <w:szCs w:val="21"/>
        </w:rPr>
        <w:t>19</w:t>
      </w:r>
      <w:r w:rsidR="00F3657F">
        <w:rPr>
          <w:rFonts w:ascii="Times New Roman" w:eastAsia="ＭＳ 明朝" w:hAnsi="Times New Roman" w:cs="Times New Roman" w:hint="eastAsia"/>
          <w:szCs w:val="21"/>
        </w:rPr>
        <w:t>％、高等学校</w:t>
      </w:r>
      <w:r w:rsidR="00F3657F">
        <w:rPr>
          <w:rFonts w:ascii="Times New Roman" w:eastAsia="ＭＳ 明朝" w:hAnsi="Times New Roman" w:cs="Times New Roman" w:hint="eastAsia"/>
          <w:szCs w:val="21"/>
        </w:rPr>
        <w:t>16</w:t>
      </w:r>
      <w:r w:rsidR="00F3657F">
        <w:rPr>
          <w:rFonts w:ascii="Times New Roman" w:eastAsia="ＭＳ 明朝" w:hAnsi="Times New Roman" w:cs="Times New Roman" w:hint="eastAsia"/>
          <w:szCs w:val="21"/>
        </w:rPr>
        <w:t>％、帝国大学</w:t>
      </w:r>
      <w:r w:rsidR="00F3657F">
        <w:rPr>
          <w:rFonts w:ascii="Times New Roman" w:eastAsia="ＭＳ 明朝" w:hAnsi="Times New Roman" w:cs="Times New Roman" w:hint="eastAsia"/>
          <w:szCs w:val="21"/>
        </w:rPr>
        <w:t>10</w:t>
      </w:r>
      <w:r w:rsidR="00F3657F">
        <w:rPr>
          <w:rFonts w:ascii="Times New Roman" w:eastAsia="ＭＳ 明朝" w:hAnsi="Times New Roman" w:cs="Times New Roman" w:hint="eastAsia"/>
          <w:szCs w:val="21"/>
        </w:rPr>
        <w:t>％</w:t>
      </w:r>
      <w:r w:rsidR="00010123">
        <w:rPr>
          <w:rFonts w:ascii="Times New Roman" w:eastAsia="ＭＳ 明朝" w:hAnsi="Times New Roman" w:cs="Times New Roman" w:hint="eastAsia"/>
          <w:szCs w:val="21"/>
        </w:rPr>
        <w:t>、文理科大学</w:t>
      </w:r>
      <w:r w:rsidR="00010123">
        <w:rPr>
          <w:rFonts w:ascii="Times New Roman" w:eastAsia="ＭＳ 明朝" w:hAnsi="Times New Roman" w:cs="Times New Roman" w:hint="eastAsia"/>
          <w:szCs w:val="21"/>
        </w:rPr>
        <w:t>5</w:t>
      </w:r>
      <w:r w:rsidR="00010123">
        <w:rPr>
          <w:rFonts w:ascii="Times New Roman" w:eastAsia="ＭＳ 明朝" w:hAnsi="Times New Roman" w:cs="Times New Roman" w:hint="eastAsia"/>
          <w:szCs w:val="21"/>
        </w:rPr>
        <w:t>％、高等商業学校</w:t>
      </w:r>
      <w:r w:rsidR="00010123">
        <w:rPr>
          <w:rFonts w:ascii="Times New Roman" w:eastAsia="ＭＳ 明朝" w:hAnsi="Times New Roman" w:cs="Times New Roman" w:hint="eastAsia"/>
          <w:szCs w:val="21"/>
        </w:rPr>
        <w:t>3</w:t>
      </w:r>
      <w:r w:rsidR="00010123">
        <w:rPr>
          <w:rFonts w:ascii="Times New Roman" w:eastAsia="ＭＳ 明朝" w:hAnsi="Times New Roman" w:cs="Times New Roman" w:hint="eastAsia"/>
          <w:szCs w:val="21"/>
        </w:rPr>
        <w:t>％</w:t>
      </w:r>
      <w:r w:rsidR="00F3657F">
        <w:rPr>
          <w:rFonts w:ascii="Times New Roman" w:eastAsia="ＭＳ 明朝" w:hAnsi="Times New Roman" w:cs="Times New Roman" w:hint="eastAsia"/>
          <w:szCs w:val="21"/>
        </w:rPr>
        <w:t>などだった。</w:t>
      </w:r>
    </w:p>
    <w:p w14:paraId="65254F6C" w14:textId="58D9F9FC" w:rsidR="00BF748C" w:rsidRDefault="00426912" w:rsidP="00303107">
      <w:pPr>
        <w:ind w:firstLineChars="100" w:firstLine="253"/>
        <w:rPr>
          <w:rFonts w:ascii="Times New Roman" w:eastAsia="ＭＳ 明朝" w:hAnsi="Times New Roman" w:cs="Times New Roman"/>
          <w:szCs w:val="21"/>
        </w:rPr>
      </w:pPr>
      <w:r w:rsidRPr="00426912">
        <w:rPr>
          <w:rFonts w:ascii="Times New Roman" w:eastAsia="ＭＳ 明朝" w:hAnsi="Times New Roman" w:cs="Times New Roman" w:hint="eastAsia"/>
          <w:szCs w:val="21"/>
        </w:rPr>
        <w:t>講師は</w:t>
      </w:r>
      <w:r w:rsidR="00F3657F">
        <w:rPr>
          <w:rFonts w:ascii="Times New Roman" w:eastAsia="ＭＳ 明朝" w:hAnsi="Times New Roman" w:cs="Times New Roman" w:hint="eastAsia"/>
          <w:szCs w:val="21"/>
        </w:rPr>
        <w:t>開催校の教授・</w:t>
      </w:r>
      <w:r w:rsidR="00FC5847">
        <w:rPr>
          <w:rFonts w:ascii="Times New Roman" w:eastAsia="ＭＳ 明朝" w:hAnsi="Times New Roman" w:cs="Times New Roman" w:hint="eastAsia"/>
          <w:szCs w:val="21"/>
        </w:rPr>
        <w:t>助教授</w:t>
      </w:r>
      <w:r w:rsidR="00F3657F">
        <w:rPr>
          <w:rFonts w:ascii="Times New Roman" w:eastAsia="ＭＳ 明朝" w:hAnsi="Times New Roman" w:cs="Times New Roman" w:hint="eastAsia"/>
          <w:szCs w:val="21"/>
        </w:rPr>
        <w:t>や外国人教師が</w:t>
      </w:r>
      <w:r w:rsidR="00010123">
        <w:rPr>
          <w:rFonts w:ascii="Times New Roman" w:eastAsia="ＭＳ 明朝" w:hAnsi="Times New Roman" w:cs="Times New Roman" w:hint="eastAsia"/>
          <w:szCs w:val="21"/>
        </w:rPr>
        <w:t>担当す</w:t>
      </w:r>
      <w:r w:rsidR="00F3657F">
        <w:rPr>
          <w:rFonts w:ascii="Times New Roman" w:eastAsia="ＭＳ 明朝" w:hAnsi="Times New Roman" w:cs="Times New Roman" w:hint="eastAsia"/>
          <w:szCs w:val="21"/>
        </w:rPr>
        <w:t>る場合がほとんどで、</w:t>
      </w:r>
      <w:r w:rsidR="00F35174">
        <w:rPr>
          <w:rFonts w:ascii="Times New Roman" w:eastAsia="ＭＳ 明朝" w:hAnsi="Times New Roman" w:cs="Times New Roman" w:hint="eastAsia"/>
          <w:szCs w:val="21"/>
        </w:rPr>
        <w:t>講習</w:t>
      </w:r>
      <w:r w:rsidR="00D523CB">
        <w:rPr>
          <w:rFonts w:ascii="Times New Roman" w:eastAsia="ＭＳ 明朝" w:hAnsi="Times New Roman" w:cs="Times New Roman" w:hint="eastAsia"/>
          <w:szCs w:val="21"/>
        </w:rPr>
        <w:t>内容は</w:t>
      </w:r>
      <w:r w:rsidR="00FC5847">
        <w:rPr>
          <w:rFonts w:ascii="Times New Roman" w:eastAsia="ＭＳ 明朝" w:hAnsi="Times New Roman" w:cs="Times New Roman" w:hint="eastAsia"/>
          <w:szCs w:val="21"/>
        </w:rPr>
        <w:t>基本的に</w:t>
      </w:r>
      <w:r w:rsidR="00D523CB">
        <w:rPr>
          <w:rFonts w:ascii="Times New Roman" w:eastAsia="ＭＳ 明朝" w:hAnsi="Times New Roman" w:cs="Times New Roman" w:hint="eastAsia"/>
          <w:szCs w:val="21"/>
        </w:rPr>
        <w:t>講師の裁量に任されて</w:t>
      </w:r>
      <w:r w:rsidR="00FC5847">
        <w:rPr>
          <w:rFonts w:ascii="Times New Roman" w:eastAsia="ＭＳ 明朝" w:hAnsi="Times New Roman" w:cs="Times New Roman" w:hint="eastAsia"/>
          <w:szCs w:val="21"/>
        </w:rPr>
        <w:t>おり</w:t>
      </w:r>
      <w:r w:rsidR="00303107">
        <w:rPr>
          <w:rFonts w:ascii="Times New Roman" w:eastAsia="ＭＳ 明朝" w:hAnsi="Times New Roman" w:cs="Times New Roman" w:hint="eastAsia"/>
          <w:szCs w:val="21"/>
        </w:rPr>
        <w:t>、</w:t>
      </w:r>
      <w:r w:rsidR="00303107" w:rsidRPr="00FF5062">
        <w:rPr>
          <w:rFonts w:ascii="ＭＳ 明朝" w:eastAsia="ＭＳ 明朝" w:hAnsi="ＭＳ 明朝" w:hint="eastAsia"/>
          <w:color w:val="000000" w:themeColor="text1"/>
          <w:szCs w:val="21"/>
        </w:rPr>
        <w:t>専門性を発揮しての講義がなされた。</w:t>
      </w:r>
      <w:r w:rsidR="00A71EAB">
        <w:rPr>
          <w:rFonts w:ascii="Times New Roman" w:eastAsia="ＭＳ 明朝" w:hAnsi="Times New Roman" w:cs="Times New Roman" w:hint="eastAsia"/>
          <w:szCs w:val="21"/>
        </w:rPr>
        <w:t>全</w:t>
      </w:r>
      <w:r w:rsidR="00A71EAB">
        <w:rPr>
          <w:rFonts w:ascii="Times New Roman" w:eastAsia="ＭＳ 明朝" w:hAnsi="Times New Roman" w:cs="Times New Roman" w:hint="eastAsia"/>
          <w:szCs w:val="21"/>
        </w:rPr>
        <w:t>54</w:t>
      </w:r>
      <w:r w:rsidR="00A71EAB">
        <w:rPr>
          <w:rFonts w:ascii="Times New Roman" w:eastAsia="ＭＳ 明朝" w:hAnsi="Times New Roman" w:cs="Times New Roman" w:hint="eastAsia"/>
          <w:szCs w:val="21"/>
        </w:rPr>
        <w:t>回・</w:t>
      </w:r>
      <w:r w:rsidR="00A71EAB">
        <w:rPr>
          <w:rFonts w:ascii="Times New Roman" w:eastAsia="ＭＳ 明朝" w:hAnsi="Times New Roman" w:cs="Times New Roman" w:hint="eastAsia"/>
          <w:szCs w:val="21"/>
        </w:rPr>
        <w:t>144</w:t>
      </w:r>
      <w:r w:rsidR="00A71EAB">
        <w:rPr>
          <w:rFonts w:ascii="Times New Roman" w:eastAsia="ＭＳ 明朝" w:hAnsi="Times New Roman" w:cs="Times New Roman" w:hint="eastAsia"/>
          <w:szCs w:val="21"/>
        </w:rPr>
        <w:t>講義の</w:t>
      </w:r>
      <w:r w:rsidRPr="00426912">
        <w:rPr>
          <w:rFonts w:ascii="Times New Roman" w:eastAsia="ＭＳ 明朝" w:hAnsi="Times New Roman" w:cs="Times New Roman" w:hint="eastAsia"/>
          <w:szCs w:val="21"/>
        </w:rPr>
        <w:t>内容は</w:t>
      </w:r>
      <w:r w:rsidR="00F35174">
        <w:rPr>
          <w:rFonts w:ascii="Times New Roman" w:eastAsia="ＭＳ 明朝" w:hAnsi="Times New Roman" w:cs="Times New Roman" w:hint="eastAsia"/>
          <w:szCs w:val="21"/>
        </w:rPr>
        <w:t>、</w:t>
      </w:r>
      <w:r w:rsidRPr="00426912">
        <w:rPr>
          <w:rFonts w:ascii="Times New Roman" w:eastAsia="ＭＳ 明朝" w:hAnsi="Times New Roman" w:cs="Times New Roman" w:hint="eastAsia"/>
          <w:szCs w:val="21"/>
        </w:rPr>
        <w:t>英語教育（教授法など）</w:t>
      </w:r>
      <w:r w:rsidR="00BF748C">
        <w:rPr>
          <w:rFonts w:ascii="Times New Roman" w:eastAsia="ＭＳ 明朝" w:hAnsi="Times New Roman" w:cs="Times New Roman" w:hint="eastAsia"/>
          <w:szCs w:val="21"/>
        </w:rPr>
        <w:t>の</w:t>
      </w:r>
      <w:r w:rsidR="00A71EAB">
        <w:rPr>
          <w:rFonts w:ascii="Times New Roman" w:eastAsia="ＭＳ 明朝" w:hAnsi="Times New Roman" w:cs="Times New Roman" w:hint="eastAsia"/>
          <w:szCs w:val="21"/>
        </w:rPr>
        <w:t>22</w:t>
      </w:r>
      <w:r w:rsidR="00A71EAB">
        <w:rPr>
          <w:rFonts w:ascii="Times New Roman" w:eastAsia="ＭＳ 明朝" w:hAnsi="Times New Roman" w:cs="Times New Roman" w:hint="eastAsia"/>
          <w:szCs w:val="21"/>
        </w:rPr>
        <w:t>％</w:t>
      </w:r>
      <w:r w:rsidR="00BF748C">
        <w:rPr>
          <w:rFonts w:ascii="Times New Roman" w:eastAsia="ＭＳ 明朝" w:hAnsi="Times New Roman" w:cs="Times New Roman" w:hint="eastAsia"/>
          <w:szCs w:val="21"/>
        </w:rPr>
        <w:t>が最も多く</w:t>
      </w:r>
      <w:r w:rsidRPr="00426912">
        <w:rPr>
          <w:rFonts w:ascii="Times New Roman" w:eastAsia="ＭＳ 明朝" w:hAnsi="Times New Roman" w:cs="Times New Roman" w:hint="eastAsia"/>
          <w:szCs w:val="21"/>
        </w:rPr>
        <w:t>、英文学</w:t>
      </w:r>
      <w:r w:rsidR="00A71EAB">
        <w:rPr>
          <w:rFonts w:ascii="Times New Roman" w:eastAsia="ＭＳ 明朝" w:hAnsi="Times New Roman" w:cs="Times New Roman" w:hint="eastAsia"/>
          <w:szCs w:val="21"/>
        </w:rPr>
        <w:t>19</w:t>
      </w:r>
      <w:r w:rsidR="00A71EAB">
        <w:rPr>
          <w:rFonts w:ascii="Times New Roman" w:eastAsia="ＭＳ 明朝" w:hAnsi="Times New Roman" w:cs="Times New Roman" w:hint="eastAsia"/>
          <w:szCs w:val="21"/>
        </w:rPr>
        <w:t>％</w:t>
      </w:r>
      <w:r w:rsidRPr="00426912">
        <w:rPr>
          <w:rFonts w:ascii="Times New Roman" w:eastAsia="ＭＳ 明朝" w:hAnsi="Times New Roman" w:cs="Times New Roman" w:hint="eastAsia"/>
          <w:szCs w:val="21"/>
        </w:rPr>
        <w:t>、英語学</w:t>
      </w:r>
      <w:r w:rsidR="00A71EAB">
        <w:rPr>
          <w:rFonts w:ascii="Times New Roman" w:eastAsia="ＭＳ 明朝" w:hAnsi="Times New Roman" w:cs="Times New Roman" w:hint="eastAsia"/>
          <w:szCs w:val="21"/>
        </w:rPr>
        <w:t>17</w:t>
      </w:r>
      <w:r w:rsidR="00A71EAB">
        <w:rPr>
          <w:rFonts w:ascii="Times New Roman" w:eastAsia="ＭＳ 明朝" w:hAnsi="Times New Roman" w:cs="Times New Roman" w:hint="eastAsia"/>
          <w:szCs w:val="21"/>
        </w:rPr>
        <w:t>％</w:t>
      </w:r>
      <w:r w:rsidRPr="00426912">
        <w:rPr>
          <w:rFonts w:ascii="Times New Roman" w:eastAsia="ＭＳ 明朝" w:hAnsi="Times New Roman" w:cs="Times New Roman" w:hint="eastAsia"/>
          <w:szCs w:val="21"/>
        </w:rPr>
        <w:t>、</w:t>
      </w:r>
      <w:r w:rsidR="00E744AE" w:rsidRPr="00426912">
        <w:rPr>
          <w:rFonts w:ascii="Times New Roman" w:eastAsia="ＭＳ 明朝" w:hAnsi="Times New Roman" w:cs="Times New Roman" w:hint="eastAsia"/>
          <w:szCs w:val="21"/>
        </w:rPr>
        <w:t>風物教授</w:t>
      </w:r>
      <w:r w:rsidR="00E744AE">
        <w:rPr>
          <w:rFonts w:ascii="Times New Roman" w:eastAsia="ＭＳ 明朝" w:hAnsi="Times New Roman" w:cs="Times New Roman" w:hint="eastAsia"/>
          <w:szCs w:val="21"/>
        </w:rPr>
        <w:t>14</w:t>
      </w:r>
      <w:r w:rsidR="00E744AE">
        <w:rPr>
          <w:rFonts w:ascii="Times New Roman" w:eastAsia="ＭＳ 明朝" w:hAnsi="Times New Roman" w:cs="Times New Roman" w:hint="eastAsia"/>
          <w:szCs w:val="21"/>
        </w:rPr>
        <w:t>％</w:t>
      </w:r>
      <w:r w:rsidR="00E744AE" w:rsidRPr="00426912">
        <w:rPr>
          <w:rFonts w:ascii="Times New Roman" w:eastAsia="ＭＳ 明朝" w:hAnsi="Times New Roman" w:cs="Times New Roman" w:hint="eastAsia"/>
          <w:szCs w:val="21"/>
        </w:rPr>
        <w:t>などの座学</w:t>
      </w:r>
      <w:r w:rsidR="00E744AE">
        <w:rPr>
          <w:rFonts w:ascii="Times New Roman" w:eastAsia="ＭＳ 明朝" w:hAnsi="Times New Roman" w:cs="Times New Roman" w:hint="eastAsia"/>
          <w:szCs w:val="21"/>
        </w:rPr>
        <w:t>が中心で、</w:t>
      </w:r>
      <w:r w:rsidRPr="00426912">
        <w:rPr>
          <w:rFonts w:ascii="Times New Roman" w:eastAsia="ＭＳ 明朝" w:hAnsi="Times New Roman" w:cs="Times New Roman" w:hint="eastAsia"/>
          <w:szCs w:val="21"/>
        </w:rPr>
        <w:t>英語力向上</w:t>
      </w:r>
      <w:r w:rsidR="00E744AE">
        <w:rPr>
          <w:rFonts w:ascii="Times New Roman" w:eastAsia="ＭＳ 明朝" w:hAnsi="Times New Roman" w:cs="Times New Roman" w:hint="eastAsia"/>
          <w:szCs w:val="21"/>
        </w:rPr>
        <w:t>のための演習も</w:t>
      </w:r>
      <w:r w:rsidR="00BF748C">
        <w:rPr>
          <w:rFonts w:ascii="Times New Roman" w:eastAsia="ＭＳ 明朝" w:hAnsi="Times New Roman" w:cs="Times New Roman" w:hint="eastAsia"/>
          <w:szCs w:val="21"/>
        </w:rPr>
        <w:t>17</w:t>
      </w:r>
      <w:r w:rsidR="00BF748C">
        <w:rPr>
          <w:rFonts w:ascii="Times New Roman" w:eastAsia="ＭＳ 明朝" w:hAnsi="Times New Roman" w:cs="Times New Roman" w:hint="eastAsia"/>
          <w:szCs w:val="21"/>
        </w:rPr>
        <w:t>％</w:t>
      </w:r>
      <w:r w:rsidR="00E744AE">
        <w:rPr>
          <w:rFonts w:ascii="Times New Roman" w:eastAsia="ＭＳ 明朝" w:hAnsi="Times New Roman" w:cs="Times New Roman" w:hint="eastAsia"/>
          <w:szCs w:val="21"/>
        </w:rPr>
        <w:t>を占めたが</w:t>
      </w:r>
      <w:r w:rsidRPr="00426912">
        <w:rPr>
          <w:rFonts w:ascii="Times New Roman" w:eastAsia="ＭＳ 明朝" w:hAnsi="Times New Roman" w:cs="Times New Roman" w:hint="eastAsia"/>
          <w:szCs w:val="21"/>
        </w:rPr>
        <w:t>、中等学校での授業参観や実地指導</w:t>
      </w:r>
      <w:r w:rsidR="00855080">
        <w:rPr>
          <w:rFonts w:ascii="Times New Roman" w:eastAsia="ＭＳ 明朝" w:hAnsi="Times New Roman" w:cs="Times New Roman" w:hint="eastAsia"/>
          <w:szCs w:val="21"/>
        </w:rPr>
        <w:t>は</w:t>
      </w:r>
      <w:r w:rsidR="00D8513E">
        <w:rPr>
          <w:rFonts w:ascii="Times New Roman" w:eastAsia="ＭＳ 明朝" w:hAnsi="Times New Roman" w:cs="Times New Roman" w:hint="eastAsia"/>
          <w:szCs w:val="21"/>
        </w:rPr>
        <w:t>3</w:t>
      </w:r>
      <w:r w:rsidR="00D8513E">
        <w:rPr>
          <w:rFonts w:ascii="Times New Roman" w:eastAsia="ＭＳ 明朝" w:hAnsi="Times New Roman" w:cs="Times New Roman" w:hint="eastAsia"/>
          <w:szCs w:val="21"/>
        </w:rPr>
        <w:t>％程度だった</w:t>
      </w:r>
      <w:r w:rsidR="00F35174">
        <w:rPr>
          <w:rFonts w:ascii="Times New Roman" w:eastAsia="ＭＳ 明朝" w:hAnsi="Times New Roman" w:cs="Times New Roman" w:hint="eastAsia"/>
          <w:szCs w:val="21"/>
        </w:rPr>
        <w:t>（</w:t>
      </w:r>
      <w:r w:rsidR="00F35174" w:rsidRPr="00010123">
        <w:rPr>
          <w:rFonts w:ascii="ＭＳ Ｐゴシック" w:eastAsia="ＭＳ Ｐゴシック" w:hAnsi="ＭＳ Ｐゴシック" w:cs="Times New Roman" w:hint="eastAsia"/>
          <w:szCs w:val="21"/>
        </w:rPr>
        <w:t>図2</w:t>
      </w:r>
      <w:r w:rsidR="00F35174">
        <w:rPr>
          <w:rFonts w:ascii="Times New Roman" w:eastAsia="ＭＳ 明朝" w:hAnsi="Times New Roman" w:cs="Times New Roman" w:hint="eastAsia"/>
          <w:szCs w:val="21"/>
        </w:rPr>
        <w:t>）</w:t>
      </w:r>
      <w:r w:rsidRPr="00426912">
        <w:rPr>
          <w:rFonts w:ascii="Times New Roman" w:eastAsia="ＭＳ 明朝" w:hAnsi="Times New Roman" w:cs="Times New Roman" w:hint="eastAsia"/>
          <w:szCs w:val="21"/>
        </w:rPr>
        <w:t>。</w:t>
      </w:r>
      <w:r w:rsidR="00010123" w:rsidRPr="00914B44">
        <w:rPr>
          <w:rFonts w:ascii="ＭＳ 明朝" w:eastAsia="ＭＳ 明朝" w:hAnsi="ＭＳ 明朝" w:hint="eastAsia"/>
          <w:szCs w:val="21"/>
        </w:rPr>
        <w:t>文部省は</w:t>
      </w:r>
      <w:r w:rsidR="00D8513E" w:rsidRPr="00914B44">
        <w:rPr>
          <w:rFonts w:ascii="ＭＳ 明朝" w:eastAsia="ＭＳ 明朝" w:hAnsi="ＭＳ 明朝" w:hint="eastAsia"/>
          <w:szCs w:val="21"/>
        </w:rPr>
        <w:t>1</w:t>
      </w:r>
      <w:r w:rsidR="00D8513E" w:rsidRPr="00914B44">
        <w:rPr>
          <w:rFonts w:ascii="ＭＳ 明朝" w:eastAsia="ＭＳ 明朝" w:hAnsi="ＭＳ 明朝"/>
          <w:szCs w:val="21"/>
        </w:rPr>
        <w:t>929</w:t>
      </w:r>
      <w:r w:rsidR="00D8513E">
        <w:rPr>
          <w:rFonts w:ascii="ＭＳ 明朝" w:eastAsia="ＭＳ 明朝" w:hAnsi="ＭＳ 明朝" w:hint="eastAsia"/>
          <w:szCs w:val="21"/>
        </w:rPr>
        <w:t>（昭和4）</w:t>
      </w:r>
      <w:r w:rsidR="00D8513E" w:rsidRPr="00914B44">
        <w:rPr>
          <w:rFonts w:ascii="ＭＳ 明朝" w:eastAsia="ＭＳ 明朝" w:hAnsi="ＭＳ 明朝" w:hint="eastAsia"/>
          <w:szCs w:val="21"/>
        </w:rPr>
        <w:t>年度から</w:t>
      </w:r>
      <w:r w:rsidR="00010123" w:rsidRPr="00914B44">
        <w:rPr>
          <w:rFonts w:ascii="ＭＳ 明朝" w:eastAsia="ＭＳ 明朝" w:hAnsi="ＭＳ 明朝" w:hint="eastAsia"/>
          <w:szCs w:val="21"/>
        </w:rPr>
        <w:t>新たに「中等教員実地講習会」を開催し</w:t>
      </w:r>
      <w:r w:rsidR="00010123">
        <w:rPr>
          <w:rFonts w:ascii="ＭＳ 明朝" w:eastAsia="ＭＳ 明朝" w:hAnsi="ＭＳ 明朝" w:hint="eastAsia"/>
          <w:szCs w:val="21"/>
        </w:rPr>
        <w:t>た。</w:t>
      </w:r>
      <w:r w:rsidR="00010123" w:rsidRPr="00914B44">
        <w:rPr>
          <w:rFonts w:ascii="ＭＳ 明朝" w:eastAsia="ＭＳ 明朝" w:hAnsi="ＭＳ 明朝" w:hint="eastAsia"/>
          <w:szCs w:val="21"/>
        </w:rPr>
        <w:t>これは一種の初任者研修</w:t>
      </w:r>
      <w:r w:rsidR="00D8513E">
        <w:rPr>
          <w:rFonts w:ascii="ＭＳ 明朝" w:eastAsia="ＭＳ 明朝" w:hAnsi="ＭＳ 明朝" w:hint="eastAsia"/>
          <w:szCs w:val="21"/>
        </w:rPr>
        <w:t>だったが</w:t>
      </w:r>
      <w:r w:rsidR="00010123" w:rsidRPr="00914B44">
        <w:rPr>
          <w:rFonts w:ascii="ＭＳ 明朝" w:eastAsia="ＭＳ 明朝" w:hAnsi="ＭＳ 明朝" w:hint="eastAsia"/>
          <w:szCs w:val="21"/>
        </w:rPr>
        <w:t>、</w:t>
      </w:r>
      <w:r w:rsidR="00D8513E">
        <w:rPr>
          <w:rFonts w:ascii="ＭＳ 明朝" w:eastAsia="ＭＳ 明朝" w:hAnsi="ＭＳ 明朝" w:hint="eastAsia"/>
          <w:szCs w:val="21"/>
        </w:rPr>
        <w:t>翌年にも開講されたものの、</w:t>
      </w:r>
      <w:r w:rsidR="00010123" w:rsidRPr="00914B44">
        <w:rPr>
          <w:rFonts w:ascii="ＭＳ 明朝" w:eastAsia="ＭＳ 明朝" w:hAnsi="ＭＳ 明朝" w:hint="eastAsia"/>
          <w:szCs w:val="21"/>
        </w:rPr>
        <w:t>以後</w:t>
      </w:r>
      <w:r w:rsidR="00D8513E">
        <w:rPr>
          <w:rFonts w:ascii="ＭＳ 明朝" w:eastAsia="ＭＳ 明朝" w:hAnsi="ＭＳ 明朝" w:hint="eastAsia"/>
          <w:szCs w:val="21"/>
        </w:rPr>
        <w:t>の開催記録はない</w:t>
      </w:r>
      <w:r w:rsidR="00010123" w:rsidRPr="00914B44">
        <w:rPr>
          <w:rFonts w:ascii="ＭＳ 明朝" w:eastAsia="ＭＳ 明朝" w:hAnsi="ＭＳ 明朝" w:hint="eastAsia"/>
          <w:szCs w:val="21"/>
        </w:rPr>
        <w:t>。</w:t>
      </w:r>
      <w:r w:rsidR="00D523CB" w:rsidRPr="00400066">
        <w:rPr>
          <w:rFonts w:ascii="Times New Roman" w:eastAsia="ＭＳ 明朝" w:hAnsi="Times New Roman" w:cs="Times New Roman"/>
          <w:szCs w:val="21"/>
        </w:rPr>
        <w:t>日中戦争</w:t>
      </w:r>
      <w:r w:rsidR="00D523CB" w:rsidRPr="00400066">
        <w:rPr>
          <w:rFonts w:ascii="Times New Roman" w:eastAsia="ＭＳ 明朝" w:hAnsi="Times New Roman" w:cs="Times New Roman"/>
          <w:color w:val="000000" w:themeColor="text1"/>
          <w:szCs w:val="21"/>
        </w:rPr>
        <w:t>後</w:t>
      </w:r>
      <w:r w:rsidR="00D523CB">
        <w:rPr>
          <w:rFonts w:ascii="Times New Roman" w:eastAsia="ＭＳ 明朝" w:hAnsi="Times New Roman" w:cs="Times New Roman" w:hint="eastAsia"/>
          <w:color w:val="000000" w:themeColor="text1"/>
          <w:szCs w:val="21"/>
        </w:rPr>
        <w:t>の</w:t>
      </w:r>
      <w:r w:rsidR="00D523CB" w:rsidRPr="00400066">
        <w:rPr>
          <w:rFonts w:ascii="Times New Roman" w:eastAsia="ＭＳ 明朝" w:hAnsi="Times New Roman" w:cs="Times New Roman"/>
          <w:szCs w:val="21"/>
        </w:rPr>
        <w:t>19</w:t>
      </w:r>
      <w:r w:rsidR="00D523CB">
        <w:rPr>
          <w:rFonts w:ascii="Times New Roman" w:eastAsia="ＭＳ 明朝" w:hAnsi="Times New Roman" w:cs="Times New Roman" w:hint="eastAsia"/>
          <w:szCs w:val="21"/>
        </w:rPr>
        <w:t>40</w:t>
      </w:r>
      <w:r w:rsidR="00D523CB" w:rsidRPr="00400066">
        <w:rPr>
          <w:rFonts w:ascii="Times New Roman" w:eastAsia="ＭＳ 明朝" w:hAnsi="Times New Roman" w:cs="Times New Roman"/>
          <w:szCs w:val="21"/>
        </w:rPr>
        <w:t>（昭和</w:t>
      </w:r>
      <w:r w:rsidR="00D523CB">
        <w:rPr>
          <w:rFonts w:ascii="Times New Roman" w:eastAsia="ＭＳ 明朝" w:hAnsi="Times New Roman" w:cs="Times New Roman" w:hint="eastAsia"/>
          <w:szCs w:val="21"/>
        </w:rPr>
        <w:t>15</w:t>
      </w:r>
      <w:r w:rsidR="00D523CB" w:rsidRPr="00400066">
        <w:rPr>
          <w:rFonts w:ascii="Times New Roman" w:eastAsia="ＭＳ 明朝" w:hAnsi="Times New Roman" w:cs="Times New Roman"/>
          <w:szCs w:val="21"/>
        </w:rPr>
        <w:t>）年</w:t>
      </w:r>
      <w:r w:rsidR="00D523CB">
        <w:rPr>
          <w:rFonts w:ascii="Times New Roman" w:eastAsia="ＭＳ 明朝" w:hAnsi="Times New Roman" w:cs="Times New Roman" w:hint="eastAsia"/>
          <w:szCs w:val="21"/>
        </w:rPr>
        <w:t>度</w:t>
      </w:r>
      <w:r w:rsidR="00D523CB" w:rsidRPr="00400066">
        <w:rPr>
          <w:rFonts w:ascii="Times New Roman" w:eastAsia="ＭＳ 明朝" w:hAnsi="Times New Roman" w:cs="Times New Roman"/>
          <w:szCs w:val="21"/>
        </w:rPr>
        <w:t>は</w:t>
      </w:r>
      <w:r w:rsidR="00D523CB">
        <w:rPr>
          <w:rFonts w:ascii="Times New Roman" w:eastAsia="ＭＳ 明朝" w:hAnsi="Times New Roman" w:cs="Times New Roman" w:hint="eastAsia"/>
          <w:szCs w:val="21"/>
        </w:rPr>
        <w:t>英語の代わりに</w:t>
      </w:r>
      <w:r w:rsidR="00D523CB" w:rsidRPr="00400066">
        <w:rPr>
          <w:rFonts w:ascii="Times New Roman" w:eastAsia="ＭＳ 明朝" w:hAnsi="Times New Roman" w:cs="Times New Roman"/>
          <w:szCs w:val="21"/>
        </w:rPr>
        <w:t>「支那語」（中国語）の講習が</w:t>
      </w:r>
      <w:r w:rsidR="00D523CB">
        <w:rPr>
          <w:rFonts w:ascii="Times New Roman" w:eastAsia="ＭＳ 明朝" w:hAnsi="Times New Roman" w:cs="Times New Roman" w:hint="eastAsia"/>
          <w:szCs w:val="21"/>
        </w:rPr>
        <w:t>実施され</w:t>
      </w:r>
      <w:r w:rsidR="00D523CB" w:rsidRPr="00400066">
        <w:rPr>
          <w:rFonts w:ascii="Times New Roman" w:eastAsia="ＭＳ 明朝" w:hAnsi="Times New Roman" w:cs="Times New Roman"/>
          <w:szCs w:val="21"/>
        </w:rPr>
        <w:t>、</w:t>
      </w:r>
      <w:r w:rsidR="00D523CB" w:rsidRPr="00400066">
        <w:rPr>
          <w:rFonts w:ascii="Times New Roman" w:eastAsia="ＭＳ 明朝" w:hAnsi="Times New Roman" w:cs="Times New Roman"/>
          <w:szCs w:val="21"/>
        </w:rPr>
        <w:t>1943</w:t>
      </w:r>
      <w:r w:rsidR="00D523CB" w:rsidRPr="00400066">
        <w:rPr>
          <w:rFonts w:ascii="Times New Roman" w:eastAsia="ＭＳ 明朝" w:hAnsi="Times New Roman" w:cs="Times New Roman"/>
          <w:szCs w:val="21"/>
        </w:rPr>
        <w:t>（昭和</w:t>
      </w:r>
      <w:r w:rsidR="00D523CB" w:rsidRPr="00400066">
        <w:rPr>
          <w:rFonts w:ascii="Times New Roman" w:eastAsia="ＭＳ 明朝" w:hAnsi="Times New Roman" w:cs="Times New Roman"/>
          <w:szCs w:val="21"/>
        </w:rPr>
        <w:t>18</w:t>
      </w:r>
      <w:r w:rsidR="00D523CB" w:rsidRPr="00400066">
        <w:rPr>
          <w:rFonts w:ascii="Times New Roman" w:eastAsia="ＭＳ 明朝" w:hAnsi="Times New Roman" w:cs="Times New Roman"/>
          <w:szCs w:val="21"/>
        </w:rPr>
        <w:t>）年には「大東亜戦争と英語教育」</w:t>
      </w:r>
      <w:r w:rsidR="00D523CB">
        <w:rPr>
          <w:rFonts w:ascii="Times New Roman" w:eastAsia="ＭＳ 明朝" w:hAnsi="Times New Roman" w:cs="Times New Roman" w:hint="eastAsia"/>
          <w:szCs w:val="21"/>
        </w:rPr>
        <w:t>が講じられ</w:t>
      </w:r>
      <w:r w:rsidR="00D523CB" w:rsidRPr="00400066">
        <w:rPr>
          <w:rFonts w:ascii="Times New Roman" w:eastAsia="ＭＳ 明朝" w:hAnsi="Times New Roman" w:cs="Times New Roman"/>
          <w:szCs w:val="21"/>
        </w:rPr>
        <w:t>るなど、国策や時局</w:t>
      </w:r>
      <w:r w:rsidR="00D8513E">
        <w:rPr>
          <w:rFonts w:ascii="Times New Roman" w:eastAsia="ＭＳ 明朝" w:hAnsi="Times New Roman" w:cs="Times New Roman" w:hint="eastAsia"/>
          <w:szCs w:val="21"/>
        </w:rPr>
        <w:t>に追随する</w:t>
      </w:r>
      <w:r w:rsidR="00D523CB" w:rsidRPr="00400066">
        <w:rPr>
          <w:rFonts w:ascii="Times New Roman" w:eastAsia="ＭＳ 明朝" w:hAnsi="Times New Roman" w:cs="Times New Roman"/>
          <w:szCs w:val="21"/>
        </w:rPr>
        <w:t>面</w:t>
      </w:r>
      <w:r w:rsidR="00D523CB">
        <w:rPr>
          <w:rFonts w:ascii="Times New Roman" w:eastAsia="ＭＳ 明朝" w:hAnsi="Times New Roman" w:cs="Times New Roman" w:hint="eastAsia"/>
          <w:szCs w:val="21"/>
        </w:rPr>
        <w:t>もあった</w:t>
      </w:r>
      <w:r w:rsidR="00D523CB" w:rsidRPr="0045641C">
        <w:rPr>
          <w:rFonts w:ascii="ＭＳ 明朝" w:eastAsia="ＭＳ 明朝" w:hAnsi="ＭＳ 明朝" w:hint="eastAsia"/>
          <w:szCs w:val="21"/>
        </w:rPr>
        <w:t>。</w:t>
      </w:r>
    </w:p>
    <w:p w14:paraId="7588FE66" w14:textId="65AC38D0" w:rsidR="007B0249" w:rsidRDefault="00426912" w:rsidP="00BF748C">
      <w:pPr>
        <w:ind w:firstLineChars="100" w:firstLine="253"/>
        <w:rPr>
          <w:rFonts w:ascii="Times New Roman" w:eastAsia="ＭＳ 明朝" w:hAnsi="Times New Roman" w:cs="Times New Roman"/>
          <w:szCs w:val="21"/>
        </w:rPr>
      </w:pPr>
      <w:r w:rsidRPr="00426912">
        <w:rPr>
          <w:rFonts w:ascii="Times New Roman" w:eastAsia="ＭＳ 明朝" w:hAnsi="Times New Roman" w:cs="Times New Roman" w:hint="eastAsia"/>
          <w:szCs w:val="21"/>
        </w:rPr>
        <w:t>英語教育関連の</w:t>
      </w:r>
      <w:r w:rsidR="00855080">
        <w:rPr>
          <w:rFonts w:ascii="Times New Roman" w:eastAsia="ＭＳ 明朝" w:hAnsi="Times New Roman" w:cs="Times New Roman" w:hint="eastAsia"/>
          <w:szCs w:val="21"/>
        </w:rPr>
        <w:t>講習</w:t>
      </w:r>
      <w:r w:rsidRPr="00426912">
        <w:rPr>
          <w:rFonts w:ascii="Times New Roman" w:eastAsia="ＭＳ 明朝" w:hAnsi="Times New Roman" w:cs="Times New Roman" w:hint="eastAsia"/>
          <w:szCs w:val="21"/>
        </w:rPr>
        <w:t>内容</w:t>
      </w:r>
      <w:r w:rsidR="00191291">
        <w:rPr>
          <w:rFonts w:ascii="Times New Roman" w:eastAsia="ＭＳ 明朝" w:hAnsi="Times New Roman" w:cs="Times New Roman" w:hint="eastAsia"/>
          <w:szCs w:val="21"/>
        </w:rPr>
        <w:t>を分類すると、全</w:t>
      </w:r>
      <w:r w:rsidR="00191291">
        <w:rPr>
          <w:rFonts w:ascii="Times New Roman" w:eastAsia="ＭＳ 明朝" w:hAnsi="Times New Roman" w:cs="Times New Roman" w:hint="eastAsia"/>
          <w:szCs w:val="21"/>
        </w:rPr>
        <w:t>31</w:t>
      </w:r>
      <w:r w:rsidR="00191291">
        <w:rPr>
          <w:rFonts w:ascii="Times New Roman" w:eastAsia="ＭＳ 明朝" w:hAnsi="Times New Roman" w:cs="Times New Roman" w:hint="eastAsia"/>
          <w:szCs w:val="21"/>
        </w:rPr>
        <w:t>回のうち</w:t>
      </w:r>
      <w:r w:rsidR="00D8513E">
        <w:rPr>
          <w:rFonts w:ascii="Times New Roman" w:eastAsia="ＭＳ 明朝" w:hAnsi="Times New Roman" w:cs="Times New Roman" w:hint="eastAsia"/>
          <w:szCs w:val="21"/>
        </w:rPr>
        <w:t>、</w:t>
      </w:r>
      <w:r w:rsidRPr="00426912">
        <w:rPr>
          <w:rFonts w:ascii="Times New Roman" w:eastAsia="ＭＳ 明朝" w:hAnsi="Times New Roman" w:cs="Times New Roman" w:hint="eastAsia"/>
          <w:szCs w:val="21"/>
        </w:rPr>
        <w:t>会話</w:t>
      </w:r>
      <w:r w:rsidR="00191291">
        <w:rPr>
          <w:rFonts w:ascii="Times New Roman" w:eastAsia="ＭＳ 明朝" w:hAnsi="Times New Roman" w:cs="Times New Roman" w:hint="eastAsia"/>
          <w:szCs w:val="21"/>
        </w:rPr>
        <w:t>28</w:t>
      </w:r>
      <w:r w:rsidR="00191291">
        <w:rPr>
          <w:rFonts w:ascii="Times New Roman" w:eastAsia="ＭＳ 明朝" w:hAnsi="Times New Roman" w:cs="Times New Roman" w:hint="eastAsia"/>
          <w:szCs w:val="21"/>
        </w:rPr>
        <w:t>％</w:t>
      </w:r>
      <w:r w:rsidRPr="00426912">
        <w:rPr>
          <w:rFonts w:ascii="Times New Roman" w:eastAsia="ＭＳ 明朝" w:hAnsi="Times New Roman" w:cs="Times New Roman" w:hint="eastAsia"/>
          <w:szCs w:val="21"/>
        </w:rPr>
        <w:t>、作文</w:t>
      </w:r>
      <w:r w:rsidR="00191291">
        <w:rPr>
          <w:rFonts w:ascii="Times New Roman" w:eastAsia="ＭＳ 明朝" w:hAnsi="Times New Roman" w:cs="Times New Roman" w:hint="eastAsia"/>
          <w:szCs w:val="21"/>
        </w:rPr>
        <w:t>25</w:t>
      </w:r>
      <w:r w:rsidR="00191291">
        <w:rPr>
          <w:rFonts w:ascii="Times New Roman" w:eastAsia="ＭＳ 明朝" w:hAnsi="Times New Roman" w:cs="Times New Roman" w:hint="eastAsia"/>
          <w:szCs w:val="21"/>
        </w:rPr>
        <w:t>％</w:t>
      </w:r>
      <w:r w:rsidRPr="00426912">
        <w:rPr>
          <w:rFonts w:ascii="Times New Roman" w:eastAsia="ＭＳ 明朝" w:hAnsi="Times New Roman" w:cs="Times New Roman" w:hint="eastAsia"/>
          <w:szCs w:val="21"/>
        </w:rPr>
        <w:t>、文法語法</w:t>
      </w:r>
      <w:r w:rsidR="00191291">
        <w:rPr>
          <w:rFonts w:ascii="Times New Roman" w:eastAsia="ＭＳ 明朝" w:hAnsi="Times New Roman" w:cs="Times New Roman" w:hint="eastAsia"/>
          <w:szCs w:val="21"/>
        </w:rPr>
        <w:t>16</w:t>
      </w:r>
      <w:r w:rsidR="00191291">
        <w:rPr>
          <w:rFonts w:ascii="Times New Roman" w:eastAsia="ＭＳ 明朝" w:hAnsi="Times New Roman" w:cs="Times New Roman" w:hint="eastAsia"/>
          <w:szCs w:val="21"/>
        </w:rPr>
        <w:t>％</w:t>
      </w:r>
      <w:r w:rsidRPr="00426912">
        <w:rPr>
          <w:rFonts w:ascii="Times New Roman" w:eastAsia="ＭＳ 明朝" w:hAnsi="Times New Roman" w:cs="Times New Roman" w:hint="eastAsia"/>
          <w:szCs w:val="21"/>
        </w:rPr>
        <w:t>、読解</w:t>
      </w:r>
      <w:r w:rsidR="00191291">
        <w:rPr>
          <w:rFonts w:ascii="Times New Roman" w:eastAsia="ＭＳ 明朝" w:hAnsi="Times New Roman" w:cs="Times New Roman" w:hint="eastAsia"/>
          <w:szCs w:val="21"/>
        </w:rPr>
        <w:t>14</w:t>
      </w:r>
      <w:r w:rsidR="00191291">
        <w:rPr>
          <w:rFonts w:ascii="Times New Roman" w:eastAsia="ＭＳ 明朝" w:hAnsi="Times New Roman" w:cs="Times New Roman" w:hint="eastAsia"/>
          <w:szCs w:val="21"/>
        </w:rPr>
        <w:t>％</w:t>
      </w:r>
      <w:r w:rsidRPr="00426912">
        <w:rPr>
          <w:rFonts w:ascii="Times New Roman" w:eastAsia="ＭＳ 明朝" w:hAnsi="Times New Roman" w:cs="Times New Roman" w:hint="eastAsia"/>
          <w:szCs w:val="21"/>
        </w:rPr>
        <w:t>、聴解</w:t>
      </w:r>
      <w:r w:rsidR="00191291">
        <w:rPr>
          <w:rFonts w:ascii="Times New Roman" w:eastAsia="ＭＳ 明朝" w:hAnsi="Times New Roman" w:cs="Times New Roman" w:hint="eastAsia"/>
          <w:szCs w:val="21"/>
        </w:rPr>
        <w:t>6</w:t>
      </w:r>
      <w:r w:rsidR="00191291">
        <w:rPr>
          <w:rFonts w:ascii="Times New Roman" w:eastAsia="ＭＳ 明朝" w:hAnsi="Times New Roman" w:cs="Times New Roman" w:hint="eastAsia"/>
          <w:szCs w:val="21"/>
        </w:rPr>
        <w:t>％などとなる（</w:t>
      </w:r>
      <w:r w:rsidR="007B0249" w:rsidRPr="00010123">
        <w:rPr>
          <w:rFonts w:ascii="ＭＳ Ｐゴシック" w:eastAsia="ＭＳ Ｐゴシック" w:hAnsi="ＭＳ Ｐゴシック" w:cs="Times New Roman" w:hint="eastAsia"/>
          <w:szCs w:val="21"/>
        </w:rPr>
        <w:t>図3</w:t>
      </w:r>
      <w:r w:rsidR="007B0249">
        <w:rPr>
          <w:rFonts w:ascii="Times New Roman" w:eastAsia="ＭＳ 明朝" w:hAnsi="Times New Roman" w:cs="Times New Roman" w:hint="eastAsia"/>
          <w:szCs w:val="21"/>
        </w:rPr>
        <w:t>）。外国人講師</w:t>
      </w:r>
      <w:r w:rsidR="00D8513E">
        <w:rPr>
          <w:rFonts w:ascii="Times New Roman" w:eastAsia="ＭＳ 明朝" w:hAnsi="Times New Roman" w:cs="Times New Roman" w:hint="eastAsia"/>
          <w:szCs w:val="21"/>
        </w:rPr>
        <w:t>の指導も得て</w:t>
      </w:r>
      <w:r w:rsidR="00855080">
        <w:rPr>
          <w:rFonts w:ascii="Times New Roman" w:eastAsia="ＭＳ 明朝" w:hAnsi="Times New Roman" w:cs="Times New Roman" w:hint="eastAsia"/>
          <w:szCs w:val="21"/>
        </w:rPr>
        <w:t>、日本人</w:t>
      </w:r>
      <w:r w:rsidRPr="00426912">
        <w:rPr>
          <w:rFonts w:ascii="Times New Roman" w:eastAsia="ＭＳ 明朝" w:hAnsi="Times New Roman" w:cs="Times New Roman" w:hint="eastAsia"/>
          <w:szCs w:val="21"/>
        </w:rPr>
        <w:t>教師が苦手とした会話と作文の講習が</w:t>
      </w:r>
      <w:r w:rsidR="00010123">
        <w:rPr>
          <w:rFonts w:ascii="Times New Roman" w:eastAsia="ＭＳ 明朝" w:hAnsi="Times New Roman" w:cs="Times New Roman" w:hint="eastAsia"/>
          <w:szCs w:val="21"/>
        </w:rPr>
        <w:t>約</w:t>
      </w:r>
      <w:r w:rsidR="00B13AEF">
        <w:rPr>
          <w:rFonts w:ascii="Times New Roman" w:eastAsia="ＭＳ 明朝" w:hAnsi="Times New Roman" w:cs="Times New Roman" w:hint="eastAsia"/>
          <w:szCs w:val="21"/>
        </w:rPr>
        <w:t>半分</w:t>
      </w:r>
      <w:r w:rsidRPr="00426912">
        <w:rPr>
          <w:rFonts w:ascii="Times New Roman" w:eastAsia="ＭＳ 明朝" w:hAnsi="Times New Roman" w:cs="Times New Roman" w:hint="eastAsia"/>
          <w:szCs w:val="21"/>
        </w:rPr>
        <w:t>を占めていた</w:t>
      </w:r>
      <w:r w:rsidR="007B0249">
        <w:rPr>
          <w:rFonts w:ascii="Times New Roman" w:eastAsia="ＭＳ 明朝" w:hAnsi="Times New Roman" w:cs="Times New Roman" w:hint="eastAsia"/>
          <w:szCs w:val="21"/>
        </w:rPr>
        <w:t>。</w:t>
      </w:r>
    </w:p>
    <w:p w14:paraId="1650DD30" w14:textId="206A0CAE" w:rsidR="00AB7E7B" w:rsidRPr="00B13AEF" w:rsidRDefault="00677608" w:rsidP="00577839">
      <w:pPr>
        <w:ind w:firstLine="220"/>
        <w:rPr>
          <w:rFonts w:ascii="ＭＳ 明朝" w:eastAsia="ＭＳ 明朝" w:hAnsi="ＭＳ 明朝" w:cs="Times New Roman"/>
          <w:szCs w:val="21"/>
        </w:rPr>
      </w:pPr>
      <w:r>
        <w:rPr>
          <w:rFonts w:ascii="Times New Roman" w:eastAsia="ＭＳ 明朝" w:hAnsi="Times New Roman" w:cs="Times New Roman" w:hint="eastAsia"/>
          <w:szCs w:val="21"/>
        </w:rPr>
        <w:t>講習</w:t>
      </w:r>
      <w:r w:rsidR="00AB7E7B">
        <w:rPr>
          <w:rFonts w:ascii="Times New Roman" w:eastAsia="ＭＳ 明朝" w:hAnsi="Times New Roman" w:cs="Times New Roman" w:hint="eastAsia"/>
          <w:szCs w:val="21"/>
        </w:rPr>
        <w:t>参加</w:t>
      </w:r>
      <w:r w:rsidR="00BC0EB8">
        <w:rPr>
          <w:rFonts w:ascii="Times New Roman" w:eastAsia="ＭＳ 明朝" w:hAnsi="Times New Roman" w:cs="Times New Roman" w:hint="eastAsia"/>
          <w:szCs w:val="21"/>
        </w:rPr>
        <w:t>者</w:t>
      </w:r>
      <w:r w:rsidR="00AB7E7B">
        <w:rPr>
          <w:rFonts w:ascii="Times New Roman" w:eastAsia="ＭＳ 明朝" w:hAnsi="Times New Roman" w:cs="Times New Roman" w:hint="eastAsia"/>
          <w:szCs w:val="21"/>
        </w:rPr>
        <w:t>の</w:t>
      </w:r>
      <w:r w:rsidR="00577839">
        <w:rPr>
          <w:rFonts w:ascii="Times New Roman" w:eastAsia="ＭＳ 明朝" w:hAnsi="Times New Roman" w:cs="Times New Roman" w:hint="eastAsia"/>
          <w:szCs w:val="21"/>
        </w:rPr>
        <w:t>職名</w:t>
      </w:r>
      <w:r w:rsidR="00AB7E7B">
        <w:rPr>
          <w:rFonts w:ascii="Times New Roman" w:eastAsia="ＭＳ 明朝" w:hAnsi="Times New Roman" w:cs="Times New Roman" w:hint="eastAsia"/>
          <w:szCs w:val="21"/>
        </w:rPr>
        <w:t>は教諭、助教諭、</w:t>
      </w:r>
      <w:r w:rsidR="00AB7E7B" w:rsidRPr="00D1173E">
        <w:rPr>
          <w:rFonts w:ascii="Times New Roman" w:eastAsia="ＭＳ 明朝" w:hAnsi="Times New Roman" w:cs="Times New Roman" w:hint="eastAsia"/>
          <w:color w:val="000000" w:themeColor="text1"/>
          <w:szCs w:val="21"/>
        </w:rPr>
        <w:t>教諭心得</w:t>
      </w:r>
      <w:r w:rsidR="00AB7E7B">
        <w:rPr>
          <w:rFonts w:ascii="Times New Roman" w:eastAsia="ＭＳ 明朝" w:hAnsi="Times New Roman" w:cs="Times New Roman" w:hint="eastAsia"/>
          <w:color w:val="000000" w:themeColor="text1"/>
          <w:szCs w:val="21"/>
        </w:rPr>
        <w:t>、</w:t>
      </w:r>
      <w:r w:rsidR="00AB7E7B" w:rsidRPr="00D1173E">
        <w:rPr>
          <w:rFonts w:ascii="Times New Roman" w:eastAsia="ＭＳ 明朝" w:hAnsi="Times New Roman" w:cs="Times New Roman" w:hint="eastAsia"/>
          <w:color w:val="000000" w:themeColor="text1"/>
          <w:szCs w:val="21"/>
        </w:rPr>
        <w:t>助教諭心得</w:t>
      </w:r>
      <w:r w:rsidR="00AB7E7B">
        <w:rPr>
          <w:rFonts w:ascii="Times New Roman" w:eastAsia="ＭＳ 明朝" w:hAnsi="Times New Roman" w:cs="Times New Roman" w:hint="eastAsia"/>
          <w:color w:val="000000" w:themeColor="text1"/>
          <w:szCs w:val="21"/>
        </w:rPr>
        <w:t>、嘱託教師など多様で、</w:t>
      </w:r>
      <w:r w:rsidR="00BC0EB8">
        <w:rPr>
          <w:rFonts w:ascii="Times New Roman" w:eastAsia="ＭＳ 明朝" w:hAnsi="Times New Roman" w:cs="Times New Roman" w:hint="eastAsia"/>
          <w:color w:val="000000" w:themeColor="text1"/>
          <w:szCs w:val="21"/>
        </w:rPr>
        <w:t>講習</w:t>
      </w:r>
      <w:r w:rsidR="00AB7E7B" w:rsidRPr="00777876">
        <w:rPr>
          <w:rFonts w:ascii="Times New Roman" w:eastAsia="ＭＳ 明朝" w:hAnsi="Times New Roman" w:cs="Times New Roman"/>
          <w:szCs w:val="21"/>
        </w:rPr>
        <w:t>修了</w:t>
      </w:r>
      <w:r w:rsidR="00577839">
        <w:rPr>
          <w:rFonts w:ascii="Times New Roman" w:eastAsia="ＭＳ 明朝" w:hAnsi="Times New Roman" w:cs="Times New Roman" w:hint="eastAsia"/>
          <w:szCs w:val="21"/>
        </w:rPr>
        <w:t>者</w:t>
      </w:r>
      <w:r w:rsidR="00AB7E7B" w:rsidRPr="00777876">
        <w:rPr>
          <w:rFonts w:ascii="Times New Roman" w:eastAsia="ＭＳ 明朝" w:hAnsi="Times New Roman" w:cs="Times New Roman"/>
          <w:szCs w:val="21"/>
        </w:rPr>
        <w:t>に</w:t>
      </w:r>
      <w:r w:rsidR="00577839">
        <w:rPr>
          <w:rFonts w:ascii="Times New Roman" w:eastAsia="ＭＳ 明朝" w:hAnsi="Times New Roman" w:cs="Times New Roman" w:hint="eastAsia"/>
          <w:szCs w:val="21"/>
        </w:rPr>
        <w:t>は文部省から</w:t>
      </w:r>
      <w:r w:rsidR="00F3657F">
        <w:rPr>
          <w:rFonts w:ascii="Times New Roman" w:eastAsia="ＭＳ 明朝" w:hAnsi="Times New Roman" w:cs="Times New Roman" w:hint="eastAsia"/>
          <w:szCs w:val="21"/>
        </w:rPr>
        <w:t>修了証書</w:t>
      </w:r>
      <w:r w:rsidR="00AB7E7B" w:rsidRPr="00777876">
        <w:rPr>
          <w:rFonts w:ascii="Times New Roman" w:eastAsia="ＭＳ 明朝" w:hAnsi="Times New Roman" w:cs="Times New Roman" w:hint="eastAsia"/>
          <w:szCs w:val="21"/>
        </w:rPr>
        <w:t>が</w:t>
      </w:r>
      <w:r w:rsidR="00AB7E7B" w:rsidRPr="00777876">
        <w:rPr>
          <w:rFonts w:ascii="Times New Roman" w:eastAsia="ＭＳ 明朝" w:hAnsi="Times New Roman" w:cs="Times New Roman"/>
          <w:szCs w:val="21"/>
        </w:rPr>
        <w:t>交付され、</w:t>
      </w:r>
      <w:r w:rsidR="00577839">
        <w:rPr>
          <w:rFonts w:ascii="Times New Roman" w:eastAsia="ＭＳ 明朝" w:hAnsi="Times New Roman" w:cs="Times New Roman" w:hint="eastAsia"/>
          <w:szCs w:val="21"/>
        </w:rPr>
        <w:t>氏名</w:t>
      </w:r>
      <w:r w:rsidR="00AB7E7B" w:rsidRPr="00777876">
        <w:rPr>
          <w:rFonts w:ascii="Times New Roman" w:eastAsia="ＭＳ 明朝" w:hAnsi="Times New Roman" w:cs="Times New Roman"/>
          <w:szCs w:val="21"/>
        </w:rPr>
        <w:t>と所属が『官報』に告示される場合もあった。</w:t>
      </w:r>
      <w:r w:rsidR="00BC0EB8">
        <w:rPr>
          <w:rFonts w:ascii="Times New Roman" w:eastAsia="ＭＳ 明朝" w:hAnsi="Times New Roman" w:cs="Times New Roman" w:hint="eastAsia"/>
          <w:szCs w:val="21"/>
        </w:rPr>
        <w:t>講習</w:t>
      </w:r>
      <w:r w:rsidR="00AB7E7B">
        <w:rPr>
          <w:rFonts w:ascii="Times New Roman" w:eastAsia="ＭＳ 明朝" w:hAnsi="Times New Roman" w:cs="Times New Roman" w:hint="eastAsia"/>
          <w:szCs w:val="21"/>
        </w:rPr>
        <w:t>修了によ</w:t>
      </w:r>
      <w:r w:rsidR="00BC0EB8">
        <w:rPr>
          <w:rFonts w:ascii="Times New Roman" w:eastAsia="ＭＳ 明朝" w:hAnsi="Times New Roman" w:cs="Times New Roman" w:hint="eastAsia"/>
          <w:szCs w:val="21"/>
        </w:rPr>
        <w:t>る特典は</w:t>
      </w:r>
      <w:r w:rsidR="00AB7E7B">
        <w:rPr>
          <w:rFonts w:ascii="Times New Roman" w:eastAsia="ＭＳ 明朝" w:hAnsi="Times New Roman" w:cs="Times New Roman" w:hint="eastAsia"/>
          <w:szCs w:val="21"/>
        </w:rPr>
        <w:t>規定されていないが、講習修了を履歴</w:t>
      </w:r>
      <w:r w:rsidR="00AB7E7B" w:rsidRPr="00B13AEF">
        <w:rPr>
          <w:rFonts w:ascii="ＭＳ 明朝" w:eastAsia="ＭＳ 明朝" w:hAnsi="ＭＳ 明朝" w:cs="Times New Roman" w:hint="eastAsia"/>
          <w:szCs w:val="21"/>
        </w:rPr>
        <w:t>書に記載した事例もあ</w:t>
      </w:r>
      <w:r w:rsidR="00BC0EB8" w:rsidRPr="00B13AEF">
        <w:rPr>
          <w:rFonts w:ascii="ＭＳ 明朝" w:eastAsia="ＭＳ 明朝" w:hAnsi="ＭＳ 明朝" w:cs="Times New Roman" w:hint="eastAsia"/>
          <w:szCs w:val="21"/>
        </w:rPr>
        <w:t>る</w:t>
      </w:r>
      <w:r w:rsidR="00D8513E">
        <w:rPr>
          <w:rFonts w:ascii="ＭＳ 明朝" w:eastAsia="ＭＳ 明朝" w:hAnsi="ＭＳ 明朝" w:cs="Times New Roman" w:hint="eastAsia"/>
          <w:szCs w:val="21"/>
        </w:rPr>
        <w:t>こと</w:t>
      </w:r>
      <w:r w:rsidR="00BC0EB8" w:rsidRPr="00B13AEF">
        <w:rPr>
          <w:rFonts w:ascii="ＭＳ 明朝" w:eastAsia="ＭＳ 明朝" w:hAnsi="ＭＳ 明朝" w:cs="Times New Roman" w:hint="eastAsia"/>
          <w:szCs w:val="21"/>
        </w:rPr>
        <w:t>から</w:t>
      </w:r>
      <w:r w:rsidR="00577839" w:rsidRPr="00B13AEF">
        <w:rPr>
          <w:rFonts w:ascii="ＭＳ 明朝" w:eastAsia="ＭＳ 明朝" w:hAnsi="ＭＳ 明朝" w:cs="Times New Roman" w:hint="eastAsia"/>
          <w:szCs w:val="21"/>
        </w:rPr>
        <w:t>、</w:t>
      </w:r>
      <w:r w:rsidR="00BC0EB8" w:rsidRPr="00B13AEF">
        <w:rPr>
          <w:rFonts w:ascii="ＭＳ 明朝" w:eastAsia="ＭＳ 明朝" w:hAnsi="ＭＳ 明朝" w:cs="Times New Roman" w:hint="eastAsia"/>
          <w:szCs w:val="21"/>
        </w:rPr>
        <w:t>実力増進に加え、</w:t>
      </w:r>
      <w:r w:rsidR="00AB7E7B" w:rsidRPr="00B13AEF">
        <w:rPr>
          <w:rFonts w:ascii="ＭＳ 明朝" w:eastAsia="ＭＳ 明朝" w:hAnsi="ＭＳ 明朝" w:cs="Times New Roman" w:hint="eastAsia"/>
          <w:szCs w:val="21"/>
        </w:rPr>
        <w:t>権威づけの効果</w:t>
      </w:r>
      <w:r w:rsidR="00D8513E">
        <w:rPr>
          <w:rFonts w:ascii="ＭＳ 明朝" w:eastAsia="ＭＳ 明朝" w:hAnsi="ＭＳ 明朝" w:cs="Times New Roman" w:hint="eastAsia"/>
          <w:szCs w:val="21"/>
        </w:rPr>
        <w:t>も</w:t>
      </w:r>
      <w:r w:rsidR="00AB7E7B" w:rsidRPr="00B13AEF">
        <w:rPr>
          <w:rFonts w:ascii="ＭＳ 明朝" w:eastAsia="ＭＳ 明朝" w:hAnsi="ＭＳ 明朝" w:cs="Times New Roman" w:hint="eastAsia"/>
          <w:szCs w:val="21"/>
        </w:rPr>
        <w:t>あった</w:t>
      </w:r>
      <w:r w:rsidR="00F3657F" w:rsidRPr="00B13AEF">
        <w:rPr>
          <w:rFonts w:ascii="ＭＳ 明朝" w:eastAsia="ＭＳ 明朝" w:hAnsi="ＭＳ 明朝" w:cs="Times New Roman" w:hint="eastAsia"/>
          <w:szCs w:val="21"/>
        </w:rPr>
        <w:t>ようである</w:t>
      </w:r>
      <w:r w:rsidR="00AB7E7B" w:rsidRPr="00B13AEF">
        <w:rPr>
          <w:rFonts w:ascii="ＭＳ 明朝" w:eastAsia="ＭＳ 明朝" w:hAnsi="ＭＳ 明朝" w:cs="Times New Roman" w:hint="eastAsia"/>
          <w:szCs w:val="21"/>
        </w:rPr>
        <w:t>。</w:t>
      </w:r>
    </w:p>
    <w:p w14:paraId="501C2AD2" w14:textId="4B46444C" w:rsidR="00877ED4" w:rsidRPr="00B13AEF" w:rsidRDefault="00877ED4" w:rsidP="00577839">
      <w:pPr>
        <w:ind w:firstLine="220"/>
        <w:rPr>
          <w:rFonts w:ascii="ＭＳ 明朝" w:eastAsia="ＭＳ 明朝" w:hAnsi="ＭＳ 明朝" w:cs="Times New Roman"/>
          <w:szCs w:val="21"/>
        </w:rPr>
      </w:pPr>
      <w:r w:rsidRPr="00B13AEF">
        <w:rPr>
          <w:rFonts w:ascii="ＭＳ 明朝" w:eastAsia="ＭＳ 明朝" w:hAnsi="ＭＳ 明朝" w:cs="Times New Roman" w:hint="eastAsia"/>
          <w:szCs w:val="21"/>
        </w:rPr>
        <w:lastRenderedPageBreak/>
        <w:t>講習の質は</w:t>
      </w:r>
      <w:r w:rsidR="00C60A09" w:rsidRPr="00B13AEF">
        <w:rPr>
          <w:rFonts w:ascii="ＭＳ 明朝" w:eastAsia="ＭＳ 明朝" w:hAnsi="ＭＳ 明朝" w:cs="Times New Roman" w:hint="eastAsia"/>
          <w:szCs w:val="21"/>
        </w:rPr>
        <w:t>玉石混淆だった</w:t>
      </w:r>
      <w:r w:rsidRPr="00B13AEF">
        <w:rPr>
          <w:rFonts w:ascii="ＭＳ 明朝" w:eastAsia="ＭＳ 明朝" w:hAnsi="ＭＳ 明朝" w:cs="Times New Roman" w:hint="eastAsia"/>
          <w:szCs w:val="21"/>
        </w:rPr>
        <w:t>ようで、</w:t>
      </w:r>
      <w:r w:rsidR="007F01B6">
        <w:rPr>
          <w:rFonts w:ascii="ＭＳ 明朝" w:eastAsia="ＭＳ 明朝" w:hAnsi="ＭＳ 明朝" w:cs="Times New Roman" w:hint="eastAsia"/>
          <w:szCs w:val="21"/>
        </w:rPr>
        <w:t>優れた講義もあった反面、</w:t>
      </w:r>
      <w:r w:rsidRPr="00B13AEF">
        <w:rPr>
          <w:rFonts w:ascii="ＭＳ 明朝" w:eastAsia="ＭＳ 明朝" w:hAnsi="ＭＳ 明朝" w:cs="Times New Roman" w:hint="eastAsia"/>
          <w:szCs w:val="21"/>
        </w:rPr>
        <w:t>中学校の英語教員</w:t>
      </w:r>
      <w:r w:rsidR="007F01B6">
        <w:rPr>
          <w:rFonts w:ascii="ＭＳ 明朝" w:eastAsia="ＭＳ 明朝" w:hAnsi="ＭＳ 明朝" w:cs="Times New Roman" w:hint="eastAsia"/>
          <w:szCs w:val="21"/>
        </w:rPr>
        <w:t>だった</w:t>
      </w:r>
      <w:r w:rsidRPr="00B13AEF">
        <w:rPr>
          <w:rFonts w:ascii="ＭＳ 明朝" w:eastAsia="ＭＳ 明朝" w:hAnsi="ＭＳ 明朝" w:cs="Times New Roman" w:hint="eastAsia"/>
          <w:szCs w:val="21"/>
        </w:rPr>
        <w:t>作家の伊藤整は</w:t>
      </w:r>
      <w:r w:rsidR="009D1FF3">
        <w:rPr>
          <w:rFonts w:ascii="ＭＳ 明朝" w:eastAsia="ＭＳ 明朝" w:hAnsi="ＭＳ 明朝" w:cs="Times New Roman" w:hint="eastAsia"/>
          <w:szCs w:val="21"/>
        </w:rPr>
        <w:t>、</w:t>
      </w:r>
      <w:r w:rsidRPr="00B13AEF">
        <w:rPr>
          <w:rFonts w:ascii="ＭＳ 明朝" w:eastAsia="ＭＳ 明朝" w:hAnsi="ＭＳ 明朝" w:cs="Times New Roman" w:hint="eastAsia"/>
          <w:szCs w:val="21"/>
        </w:rPr>
        <w:t>1925</w:t>
      </w:r>
      <w:r w:rsidR="007F01B6">
        <w:rPr>
          <w:rFonts w:ascii="ＭＳ 明朝" w:eastAsia="ＭＳ 明朝" w:hAnsi="ＭＳ 明朝" w:cs="Times New Roman" w:hint="eastAsia"/>
          <w:szCs w:val="21"/>
        </w:rPr>
        <w:t>（大正14）</w:t>
      </w:r>
      <w:r w:rsidRPr="00B13AEF">
        <w:rPr>
          <w:rFonts w:ascii="ＭＳ 明朝" w:eastAsia="ＭＳ 明朝" w:hAnsi="ＭＳ 明朝" w:cs="Times New Roman" w:hint="eastAsia"/>
          <w:szCs w:val="21"/>
        </w:rPr>
        <w:t>年に新潟高等学校で</w:t>
      </w:r>
      <w:r w:rsidR="007F01B6">
        <w:rPr>
          <w:rFonts w:ascii="ＭＳ 明朝" w:eastAsia="ＭＳ 明朝" w:hAnsi="ＭＳ 明朝" w:cs="Times New Roman" w:hint="eastAsia"/>
          <w:szCs w:val="21"/>
        </w:rPr>
        <w:t>の</w:t>
      </w:r>
      <w:r w:rsidRPr="00B13AEF">
        <w:rPr>
          <w:rFonts w:ascii="ＭＳ 明朝" w:eastAsia="ＭＳ 明朝" w:hAnsi="ＭＳ 明朝" w:cs="Times New Roman" w:hint="eastAsia"/>
          <w:szCs w:val="21"/>
        </w:rPr>
        <w:t>文部省講習に</w:t>
      </w:r>
      <w:r w:rsidR="000456B0">
        <w:rPr>
          <w:rFonts w:ascii="ＭＳ 明朝" w:eastAsia="ＭＳ 明朝" w:hAnsi="ＭＳ 明朝" w:cs="Times New Roman" w:hint="eastAsia"/>
          <w:szCs w:val="21"/>
        </w:rPr>
        <w:t>参加</w:t>
      </w:r>
      <w:r w:rsidRPr="00B13AEF">
        <w:rPr>
          <w:rFonts w:ascii="ＭＳ 明朝" w:eastAsia="ＭＳ 明朝" w:hAnsi="ＭＳ 明朝" w:cs="Times New Roman" w:hint="eastAsia"/>
          <w:szCs w:val="21"/>
        </w:rPr>
        <w:t>し</w:t>
      </w:r>
      <w:r w:rsidR="00BD7123">
        <w:rPr>
          <w:rFonts w:ascii="ＭＳ 明朝" w:eastAsia="ＭＳ 明朝" w:hAnsi="ＭＳ 明朝" w:cs="Times New Roman" w:hint="eastAsia"/>
          <w:szCs w:val="21"/>
        </w:rPr>
        <w:t>た際の</w:t>
      </w:r>
      <w:r w:rsidRPr="00B13AEF">
        <w:rPr>
          <w:rFonts w:ascii="ＭＳ 明朝" w:eastAsia="ＭＳ 明朝" w:hAnsi="ＭＳ 明朝" w:cs="Times New Roman" w:hint="eastAsia"/>
          <w:szCs w:val="21"/>
        </w:rPr>
        <w:t>「だらけた雰囲気」を自伝的作品</w:t>
      </w:r>
      <w:r w:rsidRPr="00B13AEF">
        <w:rPr>
          <w:rFonts w:ascii="ＭＳ 明朝" w:eastAsia="ＭＳ 明朝" w:hAnsi="ＭＳ 明朝" w:hint="eastAsia"/>
        </w:rPr>
        <w:t>『若い詩人の肖像』</w:t>
      </w:r>
      <w:r w:rsidR="00C60A09" w:rsidRPr="00B13AEF">
        <w:rPr>
          <w:rFonts w:ascii="ＭＳ 明朝" w:eastAsia="ＭＳ 明朝" w:hAnsi="ＭＳ 明朝" w:hint="eastAsia"/>
        </w:rPr>
        <w:t>で厳しく批判している。</w:t>
      </w:r>
      <w:r w:rsidR="003933C0">
        <w:rPr>
          <w:rFonts w:ascii="ＭＳ 明朝" w:eastAsia="ＭＳ 明朝" w:hAnsi="ＭＳ 明朝" w:hint="eastAsia"/>
        </w:rPr>
        <w:t>この</w:t>
      </w:r>
      <w:r w:rsidR="00C60A09" w:rsidRPr="00B13AEF">
        <w:rPr>
          <w:rFonts w:ascii="ＭＳ 明朝" w:eastAsia="ＭＳ 明朝" w:hAnsi="ＭＳ 明朝" w:hint="eastAsia"/>
        </w:rPr>
        <w:t>講習会には9</w:t>
      </w:r>
      <w:r w:rsidR="00C60A09" w:rsidRPr="00B13AEF">
        <w:rPr>
          <w:rFonts w:ascii="ＭＳ 明朝" w:eastAsia="ＭＳ 明朝" w:hAnsi="ＭＳ 明朝"/>
        </w:rPr>
        <w:t>5</w:t>
      </w:r>
      <w:r w:rsidR="00C60A09" w:rsidRPr="00B13AEF">
        <w:rPr>
          <w:rFonts w:ascii="ＭＳ 明朝" w:eastAsia="ＭＳ 明朝" w:hAnsi="ＭＳ 明朝" w:hint="eastAsia"/>
        </w:rPr>
        <w:t>名が参加したが修了者は6</w:t>
      </w:r>
      <w:r w:rsidR="00C60A09" w:rsidRPr="00B13AEF">
        <w:rPr>
          <w:rFonts w:ascii="ＭＳ 明朝" w:eastAsia="ＭＳ 明朝" w:hAnsi="ＭＳ 明朝"/>
        </w:rPr>
        <w:t>4</w:t>
      </w:r>
      <w:r w:rsidR="00C60A09" w:rsidRPr="00B13AEF">
        <w:rPr>
          <w:rFonts w:ascii="ＭＳ 明朝" w:eastAsia="ＭＳ 明朝" w:hAnsi="ＭＳ 明朝" w:hint="eastAsia"/>
        </w:rPr>
        <w:t>名（6</w:t>
      </w:r>
      <w:r w:rsidR="00C60A09" w:rsidRPr="00B13AEF">
        <w:rPr>
          <w:rFonts w:ascii="ＭＳ 明朝" w:eastAsia="ＭＳ 明朝" w:hAnsi="ＭＳ 明朝"/>
        </w:rPr>
        <w:t>7</w:t>
      </w:r>
      <w:r w:rsidR="00C60A09" w:rsidRPr="00B13AEF">
        <w:rPr>
          <w:rFonts w:ascii="ＭＳ 明朝" w:eastAsia="ＭＳ 明朝" w:hAnsi="ＭＳ 明朝" w:hint="eastAsia"/>
        </w:rPr>
        <w:t>％）で、3人に1人が未修了という</w:t>
      </w:r>
      <w:r w:rsidR="00B13AEF">
        <w:rPr>
          <w:rFonts w:ascii="ＭＳ 明朝" w:eastAsia="ＭＳ 明朝" w:hAnsi="ＭＳ 明朝" w:hint="eastAsia"/>
        </w:rPr>
        <w:t>異例に低い</w:t>
      </w:r>
      <w:r w:rsidR="00C60A09" w:rsidRPr="00B13AEF">
        <w:rPr>
          <w:rFonts w:ascii="ＭＳ 明朝" w:eastAsia="ＭＳ 明朝" w:hAnsi="ＭＳ 明朝" w:hint="eastAsia"/>
        </w:rPr>
        <w:t>結果だった。</w:t>
      </w:r>
    </w:p>
    <w:p w14:paraId="5DCDCB08" w14:textId="03FCC3EA" w:rsidR="00777876" w:rsidRPr="00777876" w:rsidRDefault="00777876" w:rsidP="00303107">
      <w:pPr>
        <w:rPr>
          <w:rFonts w:ascii="Times New Roman" w:eastAsia="ＭＳ 明朝" w:hAnsi="Times New Roman" w:cs="Times New Roman"/>
          <w:szCs w:val="21"/>
        </w:rPr>
      </w:pPr>
    </w:p>
    <w:p w14:paraId="3AF2ED77" w14:textId="5CF65A1F" w:rsidR="00777876" w:rsidRPr="00303107" w:rsidRDefault="00303107" w:rsidP="00303107">
      <w:pPr>
        <w:rPr>
          <w:rFonts w:ascii="ＭＳ ゴシック" w:eastAsia="ＭＳ ゴシック" w:hAnsi="ＭＳ ゴシック" w:cs="Times New Roman"/>
          <w:sz w:val="22"/>
          <w:szCs w:val="22"/>
        </w:rPr>
      </w:pPr>
      <w:r>
        <w:rPr>
          <w:rFonts w:ascii="ＭＳ ゴシック" w:eastAsia="ＭＳ ゴシック" w:hAnsi="ＭＳ ゴシック" w:cs="Times New Roman"/>
          <w:sz w:val="22"/>
          <w:szCs w:val="22"/>
        </w:rPr>
        <w:t xml:space="preserve">3. </w:t>
      </w:r>
      <w:r w:rsidR="00563105" w:rsidRPr="00303107">
        <w:rPr>
          <w:rFonts w:ascii="ＭＳ ゴシック" w:eastAsia="ＭＳ ゴシック" w:hAnsi="ＭＳ ゴシック" w:cs="Times New Roman" w:hint="eastAsia"/>
          <w:sz w:val="22"/>
          <w:szCs w:val="22"/>
        </w:rPr>
        <w:t>文部省主催以外の中等英語教員講習</w:t>
      </w:r>
    </w:p>
    <w:p w14:paraId="41A1B950" w14:textId="6CE5C4A4" w:rsidR="00563105" w:rsidRPr="008418BB" w:rsidRDefault="00D55F21" w:rsidP="00FC38E2">
      <w:pPr>
        <w:ind w:firstLineChars="100" w:firstLine="253"/>
        <w:rPr>
          <w:rFonts w:ascii="ＭＳ 明朝" w:eastAsia="ＭＳ 明朝" w:hAnsi="ＭＳ 明朝" w:cs="Times New Roman"/>
          <w:szCs w:val="21"/>
        </w:rPr>
      </w:pPr>
      <w:r>
        <w:rPr>
          <w:rFonts w:ascii="ＭＳ 明朝" w:eastAsia="ＭＳ 明朝" w:hAnsi="ＭＳ 明朝" w:cs="Times New Roman" w:hint="eastAsia"/>
          <w:szCs w:val="21"/>
        </w:rPr>
        <w:t>英語</w:t>
      </w:r>
      <w:r w:rsidRPr="00D55F21">
        <w:rPr>
          <w:rFonts w:ascii="ＭＳ 明朝" w:eastAsia="ＭＳ 明朝" w:hAnsi="ＭＳ 明朝" w:cs="Times New Roman" w:hint="eastAsia"/>
          <w:szCs w:val="21"/>
        </w:rPr>
        <w:t>講習会</w:t>
      </w:r>
      <w:r w:rsidR="00FC38E2">
        <w:rPr>
          <w:rFonts w:ascii="ＭＳ 明朝" w:eastAsia="ＭＳ 明朝" w:hAnsi="ＭＳ 明朝" w:cs="Times New Roman" w:hint="eastAsia"/>
          <w:szCs w:val="21"/>
        </w:rPr>
        <w:t>を主催した</w:t>
      </w:r>
      <w:r w:rsidR="00FC38E2" w:rsidRPr="00D55F21">
        <w:rPr>
          <w:rFonts w:ascii="ＭＳ 明朝" w:eastAsia="ＭＳ 明朝" w:hAnsi="ＭＳ 明朝" w:cs="Times New Roman" w:hint="eastAsia"/>
          <w:szCs w:val="21"/>
        </w:rPr>
        <w:t>文部省以外の</w:t>
      </w:r>
      <w:r w:rsidR="00FC38E2">
        <w:rPr>
          <w:rFonts w:ascii="ＭＳ 明朝" w:eastAsia="ＭＳ 明朝" w:hAnsi="ＭＳ 明朝" w:cs="Times New Roman" w:hint="eastAsia"/>
          <w:szCs w:val="21"/>
        </w:rPr>
        <w:t>組織</w:t>
      </w:r>
      <w:r w:rsidRPr="00D55F21">
        <w:rPr>
          <w:rFonts w:ascii="ＭＳ 明朝" w:eastAsia="ＭＳ 明朝" w:hAnsi="ＭＳ 明朝" w:cs="Times New Roman" w:hint="eastAsia"/>
          <w:szCs w:val="21"/>
        </w:rPr>
        <w:t>としては</w:t>
      </w:r>
      <w:r w:rsidR="002E6540">
        <w:rPr>
          <w:rFonts w:ascii="ＭＳ 明朝" w:eastAsia="ＭＳ 明朝" w:hAnsi="ＭＳ 明朝" w:cs="Times New Roman" w:hint="eastAsia"/>
          <w:szCs w:val="21"/>
        </w:rPr>
        <w:t>以下のものがある</w:t>
      </w:r>
      <w:r w:rsidR="002E6540" w:rsidRPr="00A358AA">
        <w:rPr>
          <w:rFonts w:ascii="ＭＳ 明朝" w:eastAsia="ＭＳ 明朝" w:hAnsi="ＭＳ 明朝" w:cs="Times New Roman (本文のフォント - コンプレ" w:hint="eastAsia"/>
          <w:szCs w:val="21"/>
        </w:rPr>
        <w:t>（一部は文部省後援）</w:t>
      </w:r>
      <w:r w:rsidR="002E6540">
        <w:rPr>
          <w:rFonts w:ascii="ＭＳ 明朝" w:eastAsia="ＭＳ 明朝" w:hAnsi="ＭＳ 明朝" w:cs="Times New Roman (本文のフォント - コンプレ" w:hint="eastAsia"/>
          <w:szCs w:val="21"/>
        </w:rPr>
        <w:t>。</w:t>
      </w:r>
      <w:r w:rsidR="002E6540">
        <w:rPr>
          <w:rFonts w:ascii="Times New Roman" w:eastAsia="ＭＳ 明朝" w:hAnsi="Times New Roman" w:cs="Times New Roman" w:hint="eastAsia"/>
          <w:szCs w:val="21"/>
        </w:rPr>
        <w:t>①</w:t>
      </w:r>
      <w:r w:rsidRPr="00777876">
        <w:rPr>
          <w:rFonts w:ascii="Times New Roman" w:eastAsia="ＭＳ 明朝" w:hAnsi="Times New Roman" w:cs="Times New Roman"/>
          <w:szCs w:val="21"/>
        </w:rPr>
        <w:t>高等師範学校</w:t>
      </w:r>
      <w:r w:rsidR="002E6540">
        <w:rPr>
          <w:rFonts w:ascii="Times New Roman" w:eastAsia="ＭＳ 明朝" w:hAnsi="Times New Roman" w:cs="Times New Roman" w:hint="eastAsia"/>
          <w:szCs w:val="21"/>
        </w:rPr>
        <w:t>・</w:t>
      </w:r>
      <w:r w:rsidRPr="00777876">
        <w:rPr>
          <w:rFonts w:ascii="Times New Roman" w:eastAsia="ＭＳ 明朝" w:hAnsi="Times New Roman" w:cs="Times New Roman"/>
          <w:szCs w:val="21"/>
        </w:rPr>
        <w:t>大学</w:t>
      </w:r>
      <w:r>
        <w:rPr>
          <w:rFonts w:ascii="Times New Roman" w:eastAsia="ＭＳ 明朝" w:hAnsi="Times New Roman" w:cs="Times New Roman" w:hint="eastAsia"/>
          <w:szCs w:val="21"/>
        </w:rPr>
        <w:t>・高等専門学校、</w:t>
      </w:r>
      <w:r w:rsidR="002E6540">
        <w:rPr>
          <w:rFonts w:ascii="Times New Roman" w:eastAsia="ＭＳ 明朝" w:hAnsi="Times New Roman" w:cs="Times New Roman" w:hint="eastAsia"/>
          <w:szCs w:val="21"/>
        </w:rPr>
        <w:t>②</w:t>
      </w:r>
      <w:r w:rsidRPr="00777876">
        <w:rPr>
          <w:rFonts w:ascii="Times New Roman" w:eastAsia="ＭＳ 明朝" w:hAnsi="Times New Roman" w:cs="Times New Roman"/>
          <w:szCs w:val="21"/>
        </w:rPr>
        <w:t>国民英学会</w:t>
      </w:r>
      <w:r>
        <w:rPr>
          <w:rFonts w:ascii="Times New Roman" w:eastAsia="ＭＳ 明朝" w:hAnsi="Times New Roman" w:cs="Times New Roman" w:hint="eastAsia"/>
          <w:szCs w:val="21"/>
        </w:rPr>
        <w:t>・</w:t>
      </w:r>
      <w:r w:rsidRPr="00777876">
        <w:rPr>
          <w:rFonts w:ascii="Times New Roman" w:eastAsia="ＭＳ 明朝" w:hAnsi="Times New Roman" w:cs="Times New Roman"/>
          <w:szCs w:val="21"/>
        </w:rPr>
        <w:t>正則英語学校など</w:t>
      </w:r>
      <w:r>
        <w:rPr>
          <w:rFonts w:ascii="Times New Roman" w:eastAsia="ＭＳ 明朝" w:hAnsi="Times New Roman" w:cs="Times New Roman" w:hint="eastAsia"/>
          <w:szCs w:val="21"/>
        </w:rPr>
        <w:t>私立英語学校、</w:t>
      </w:r>
      <w:r w:rsidR="002E6540">
        <w:rPr>
          <w:rFonts w:ascii="Times New Roman" w:eastAsia="ＭＳ 明朝" w:hAnsi="Times New Roman" w:cs="Times New Roman" w:hint="eastAsia"/>
          <w:szCs w:val="21"/>
        </w:rPr>
        <w:t>③</w:t>
      </w:r>
      <w:r w:rsidRPr="00777876">
        <w:rPr>
          <w:rFonts w:ascii="Times New Roman" w:eastAsia="ＭＳ 明朝" w:hAnsi="Times New Roman" w:cs="Times New Roman"/>
          <w:szCs w:val="21"/>
        </w:rPr>
        <w:t>大日本教育会</w:t>
      </w:r>
      <w:r w:rsidR="000456B0">
        <w:rPr>
          <w:rFonts w:ascii="Times New Roman" w:eastAsia="ＭＳ 明朝" w:hAnsi="Times New Roman" w:cs="Times New Roman" w:hint="eastAsia"/>
          <w:szCs w:val="21"/>
        </w:rPr>
        <w:t>／</w:t>
      </w:r>
      <w:r w:rsidRPr="00777876">
        <w:rPr>
          <w:rFonts w:ascii="Times New Roman" w:eastAsia="ＭＳ 明朝" w:hAnsi="Times New Roman" w:cs="Times New Roman"/>
          <w:szCs w:val="21"/>
        </w:rPr>
        <w:t>帝国教育会</w:t>
      </w:r>
      <w:r>
        <w:rPr>
          <w:rFonts w:ascii="Times New Roman" w:eastAsia="ＭＳ 明朝" w:hAnsi="Times New Roman" w:cs="Times New Roman" w:hint="eastAsia"/>
          <w:szCs w:val="21"/>
        </w:rPr>
        <w:t>、</w:t>
      </w:r>
      <w:r w:rsidR="002E6540">
        <w:rPr>
          <w:rFonts w:ascii="Times New Roman" w:eastAsia="ＭＳ 明朝" w:hAnsi="Times New Roman" w:cs="Times New Roman" w:hint="eastAsia"/>
          <w:szCs w:val="21"/>
        </w:rPr>
        <w:t>④</w:t>
      </w:r>
      <w:r w:rsidR="00EA76A1">
        <w:rPr>
          <w:rFonts w:ascii="Times New Roman" w:eastAsia="ＭＳ 明朝" w:hAnsi="Times New Roman" w:cs="Times New Roman" w:hint="eastAsia"/>
          <w:szCs w:val="21"/>
        </w:rPr>
        <w:t>通俗大学会（</w:t>
      </w:r>
      <w:r w:rsidRPr="00777876">
        <w:rPr>
          <w:rFonts w:ascii="Times New Roman" w:eastAsia="ＭＳ 明朝" w:hAnsi="Times New Roman" w:cs="Times New Roman"/>
          <w:szCs w:val="21"/>
        </w:rPr>
        <w:t>軽井沢</w:t>
      </w:r>
      <w:r>
        <w:rPr>
          <w:rFonts w:ascii="Times New Roman" w:eastAsia="ＭＳ 明朝" w:hAnsi="Times New Roman" w:cs="Times New Roman" w:hint="eastAsia"/>
          <w:szCs w:val="21"/>
        </w:rPr>
        <w:t>夏期</w:t>
      </w:r>
      <w:r w:rsidRPr="00777876">
        <w:rPr>
          <w:rFonts w:ascii="Times New Roman" w:eastAsia="ＭＳ 明朝" w:hAnsi="Times New Roman" w:cs="Times New Roman"/>
          <w:szCs w:val="21"/>
        </w:rPr>
        <w:t>大学</w:t>
      </w:r>
      <w:r w:rsidR="00EA76A1">
        <w:rPr>
          <w:rFonts w:ascii="Times New Roman" w:eastAsia="ＭＳ 明朝" w:hAnsi="Times New Roman" w:cs="Times New Roman" w:hint="eastAsia"/>
          <w:szCs w:val="21"/>
        </w:rPr>
        <w:t>）</w:t>
      </w:r>
      <w:r w:rsidR="00FC38E2">
        <w:rPr>
          <w:rFonts w:ascii="Times New Roman" w:eastAsia="ＭＳ 明朝" w:hAnsi="Times New Roman" w:cs="Times New Roman" w:hint="eastAsia"/>
          <w:szCs w:val="21"/>
        </w:rPr>
        <w:t>、</w:t>
      </w:r>
      <w:r w:rsidR="002E6540">
        <w:rPr>
          <w:rFonts w:ascii="Times New Roman" w:eastAsia="ＭＳ 明朝" w:hAnsi="Times New Roman" w:cs="Times New Roman" w:hint="eastAsia"/>
          <w:szCs w:val="21"/>
        </w:rPr>
        <w:t>⑤</w:t>
      </w:r>
      <w:r w:rsidR="00FC38E2" w:rsidRPr="00777876">
        <w:rPr>
          <w:rFonts w:ascii="Times New Roman" w:eastAsia="ＭＳ 明朝" w:hAnsi="Times New Roman" w:cs="Times New Roman"/>
          <w:szCs w:val="21"/>
        </w:rPr>
        <w:t>英語教授研究所</w:t>
      </w:r>
      <w:r w:rsidR="000456B0">
        <w:rPr>
          <w:rFonts w:ascii="Times New Roman" w:eastAsia="ＭＳ 明朝" w:hAnsi="Times New Roman" w:cs="Times New Roman" w:hint="eastAsia"/>
          <w:szCs w:val="21"/>
        </w:rPr>
        <w:t>／語学教育研究所</w:t>
      </w:r>
      <w:r w:rsidR="00FC38E2">
        <w:rPr>
          <w:rFonts w:ascii="Times New Roman" w:eastAsia="ＭＳ 明朝" w:hAnsi="Times New Roman" w:cs="Times New Roman" w:hint="eastAsia"/>
          <w:szCs w:val="21"/>
        </w:rPr>
        <w:t>、</w:t>
      </w:r>
      <w:r w:rsidR="002E6540">
        <w:rPr>
          <w:rFonts w:ascii="Times New Roman" w:eastAsia="ＭＳ 明朝" w:hAnsi="Times New Roman" w:cs="Times New Roman" w:hint="eastAsia"/>
          <w:szCs w:val="21"/>
        </w:rPr>
        <w:t>⑥</w:t>
      </w:r>
      <w:r w:rsidR="00FC38E2" w:rsidRPr="008418BB">
        <w:rPr>
          <w:rFonts w:ascii="ＭＳ 明朝" w:eastAsia="ＭＳ 明朝" w:hAnsi="ＭＳ 明朝" w:cs="Times New Roman" w:hint="eastAsia"/>
          <w:szCs w:val="21"/>
        </w:rPr>
        <w:t>地方行政機関など。</w:t>
      </w:r>
    </w:p>
    <w:p w14:paraId="62A5E4AC" w14:textId="56DEC971" w:rsidR="008E09F9" w:rsidRDefault="008418BB" w:rsidP="00DF0AD7">
      <w:pPr>
        <w:ind w:firstLine="220"/>
        <w:rPr>
          <w:rFonts w:ascii="ＭＳ 明朝" w:eastAsia="ＭＳ 明朝" w:hAnsi="ＭＳ 明朝" w:cs="Times New Roman"/>
          <w:szCs w:val="21"/>
        </w:rPr>
      </w:pPr>
      <w:r w:rsidRPr="008418BB">
        <w:rPr>
          <w:rFonts w:ascii="ＭＳ 明朝" w:eastAsia="ＭＳ 明朝" w:hAnsi="ＭＳ 明朝" w:cs="Times New Roman" w:hint="eastAsia"/>
          <w:szCs w:val="21"/>
        </w:rPr>
        <w:t>このうち</w:t>
      </w:r>
      <w:r>
        <w:rPr>
          <w:rFonts w:ascii="ＭＳ 明朝" w:eastAsia="ＭＳ 明朝" w:hAnsi="ＭＳ 明朝" w:cs="Times New Roman" w:hint="eastAsia"/>
          <w:szCs w:val="21"/>
        </w:rPr>
        <w:t>東京高等師範学校</w:t>
      </w:r>
      <w:r w:rsidR="00EA6595">
        <w:rPr>
          <w:rFonts w:ascii="ＭＳ 明朝" w:eastAsia="ＭＳ 明朝" w:hAnsi="ＭＳ 明朝" w:cs="Times New Roman" w:hint="eastAsia"/>
          <w:szCs w:val="21"/>
        </w:rPr>
        <w:t>・</w:t>
      </w:r>
      <w:r w:rsidR="00BD7123">
        <w:rPr>
          <w:rFonts w:ascii="ＭＳ 明朝" w:eastAsia="ＭＳ 明朝" w:hAnsi="ＭＳ 明朝" w:cs="Times New Roman" w:hint="eastAsia"/>
          <w:szCs w:val="21"/>
        </w:rPr>
        <w:t>東京</w:t>
      </w:r>
      <w:r w:rsidR="00EA6595">
        <w:rPr>
          <w:rFonts w:ascii="ＭＳ 明朝" w:eastAsia="ＭＳ 明朝" w:hAnsi="ＭＳ 明朝" w:cs="Times New Roman" w:hint="eastAsia"/>
          <w:szCs w:val="21"/>
        </w:rPr>
        <w:t>文理</w:t>
      </w:r>
      <w:r w:rsidR="003933C0">
        <w:rPr>
          <w:rFonts w:ascii="ＭＳ 明朝" w:eastAsia="ＭＳ 明朝" w:hAnsi="ＭＳ 明朝" w:cs="Times New Roman" w:hint="eastAsia"/>
          <w:szCs w:val="21"/>
        </w:rPr>
        <w:t>科</w:t>
      </w:r>
      <w:r w:rsidR="00EA6595">
        <w:rPr>
          <w:rFonts w:ascii="ＭＳ 明朝" w:eastAsia="ＭＳ 明朝" w:hAnsi="ＭＳ 明朝" w:cs="Times New Roman" w:hint="eastAsia"/>
          <w:szCs w:val="21"/>
        </w:rPr>
        <w:t>大学</w:t>
      </w:r>
      <w:r>
        <w:rPr>
          <w:rFonts w:ascii="ＭＳ 明朝" w:eastAsia="ＭＳ 明朝" w:hAnsi="ＭＳ 明朝" w:cs="Times New Roman" w:hint="eastAsia"/>
          <w:szCs w:val="21"/>
        </w:rPr>
        <w:t>主催の講習は</w:t>
      </w:r>
      <w:r w:rsidR="003933C0">
        <w:rPr>
          <w:rFonts w:ascii="ＭＳ 明朝" w:eastAsia="ＭＳ 明朝" w:hAnsi="ＭＳ 明朝" w:cs="Times New Roman" w:hint="eastAsia"/>
          <w:szCs w:val="21"/>
        </w:rPr>
        <w:t>、</w:t>
      </w:r>
      <w:r>
        <w:rPr>
          <w:rFonts w:ascii="ＭＳ 明朝" w:eastAsia="ＭＳ 明朝" w:hAnsi="ＭＳ 明朝" w:cs="Times New Roman" w:hint="eastAsia"/>
          <w:szCs w:val="21"/>
        </w:rPr>
        <w:t>同校卒業生および教員免許を持つ中等学校現職教員が対象で、</w:t>
      </w:r>
      <w:r w:rsidR="003933C0">
        <w:rPr>
          <w:rFonts w:ascii="ＭＳ 明朝" w:eastAsia="ＭＳ 明朝" w:hAnsi="ＭＳ 明朝" w:cs="Times New Roman" w:hint="eastAsia"/>
          <w:szCs w:val="21"/>
        </w:rPr>
        <w:t>判明した限り、</w:t>
      </w:r>
      <w:r>
        <w:rPr>
          <w:rFonts w:ascii="ＭＳ 明朝" w:eastAsia="ＭＳ 明朝" w:hAnsi="ＭＳ 明朝" w:cs="Times New Roman" w:hint="eastAsia"/>
          <w:szCs w:val="21"/>
        </w:rPr>
        <w:t>英語科講習は1918</w:t>
      </w:r>
      <w:r w:rsidR="00BD7123">
        <w:rPr>
          <w:rFonts w:ascii="ＭＳ 明朝" w:eastAsia="ＭＳ 明朝" w:hAnsi="ＭＳ 明朝" w:cs="Times New Roman" w:hint="eastAsia"/>
          <w:szCs w:val="21"/>
        </w:rPr>
        <w:t>（大正7）</w:t>
      </w:r>
      <w:r>
        <w:rPr>
          <w:rFonts w:ascii="ＭＳ 明朝" w:eastAsia="ＭＳ 明朝" w:hAnsi="ＭＳ 明朝" w:cs="Times New Roman" w:hint="eastAsia"/>
          <w:szCs w:val="21"/>
        </w:rPr>
        <w:t>年から194</w:t>
      </w:r>
      <w:r w:rsidR="006C1299">
        <w:rPr>
          <w:rFonts w:ascii="ＭＳ 明朝" w:eastAsia="ＭＳ 明朝" w:hAnsi="ＭＳ 明朝" w:cs="Times New Roman" w:hint="eastAsia"/>
          <w:szCs w:val="21"/>
        </w:rPr>
        <w:t>6</w:t>
      </w:r>
      <w:r w:rsidR="00BD7123">
        <w:rPr>
          <w:rFonts w:ascii="ＭＳ 明朝" w:eastAsia="ＭＳ 明朝" w:hAnsi="ＭＳ 明朝" w:cs="Times New Roman" w:hint="eastAsia"/>
          <w:szCs w:val="21"/>
        </w:rPr>
        <w:t>（昭和21）年</w:t>
      </w:r>
      <w:r>
        <w:rPr>
          <w:rFonts w:ascii="ＭＳ 明朝" w:eastAsia="ＭＳ 明朝" w:hAnsi="ＭＳ 明朝" w:cs="Times New Roman" w:hint="eastAsia"/>
          <w:szCs w:val="21"/>
        </w:rPr>
        <w:t>までの間に9回実施された。</w:t>
      </w:r>
      <w:r w:rsidR="00DF0AD7">
        <w:rPr>
          <w:rFonts w:ascii="ＭＳ 明朝" w:eastAsia="ＭＳ 明朝" w:hAnsi="ＭＳ 明朝" w:cs="Times New Roman" w:hint="eastAsia"/>
          <w:szCs w:val="21"/>
        </w:rPr>
        <w:t>同校の優れた教授陣が講師を務め、</w:t>
      </w:r>
      <w:r w:rsidR="00AB1795">
        <w:rPr>
          <w:rFonts w:ascii="ＭＳ 明朝" w:eastAsia="ＭＳ 明朝" w:hAnsi="ＭＳ 明朝" w:cs="Times New Roman" w:hint="eastAsia"/>
          <w:szCs w:val="21"/>
        </w:rPr>
        <w:t>実施内容</w:t>
      </w:r>
      <w:r w:rsidR="001719F2">
        <w:rPr>
          <w:rFonts w:ascii="ＭＳ 明朝" w:eastAsia="ＭＳ 明朝" w:hAnsi="ＭＳ 明朝" w:cs="Times New Roman" w:hint="eastAsia"/>
          <w:szCs w:val="21"/>
        </w:rPr>
        <w:t>は</w:t>
      </w:r>
      <w:r w:rsidR="00AB1795">
        <w:rPr>
          <w:rFonts w:ascii="ＭＳ 明朝" w:eastAsia="ＭＳ 明朝" w:hAnsi="ＭＳ 明朝" w:cs="Times New Roman" w:hint="eastAsia"/>
          <w:szCs w:val="21"/>
        </w:rPr>
        <w:t>英語教授法</w:t>
      </w:r>
      <w:r w:rsidR="001719F2">
        <w:rPr>
          <w:rFonts w:ascii="ＭＳ 明朝" w:eastAsia="ＭＳ 明朝" w:hAnsi="ＭＳ 明朝" w:cs="Times New Roman" w:hint="eastAsia"/>
          <w:szCs w:val="21"/>
        </w:rPr>
        <w:t>48</w:t>
      </w:r>
      <w:r w:rsidR="00AB1795">
        <w:rPr>
          <w:rFonts w:ascii="ＭＳ 明朝" w:eastAsia="ＭＳ 明朝" w:hAnsi="ＭＳ 明朝" w:cs="Times New Roman" w:hint="eastAsia"/>
          <w:szCs w:val="21"/>
        </w:rPr>
        <w:t>％</w:t>
      </w:r>
      <w:r w:rsidR="00BD7123">
        <w:rPr>
          <w:rFonts w:ascii="ＭＳ 明朝" w:eastAsia="ＭＳ 明朝" w:hAnsi="ＭＳ 明朝" w:cs="Times New Roman" w:hint="eastAsia"/>
          <w:szCs w:val="21"/>
        </w:rPr>
        <w:t>、</w:t>
      </w:r>
      <w:r w:rsidR="00AB1795">
        <w:rPr>
          <w:rFonts w:ascii="ＭＳ 明朝" w:eastAsia="ＭＳ 明朝" w:hAnsi="ＭＳ 明朝" w:cs="Times New Roman" w:hint="eastAsia"/>
          <w:szCs w:val="21"/>
        </w:rPr>
        <w:t>英語学2</w:t>
      </w:r>
      <w:r w:rsidR="001719F2">
        <w:rPr>
          <w:rFonts w:ascii="ＭＳ 明朝" w:eastAsia="ＭＳ 明朝" w:hAnsi="ＭＳ 明朝" w:cs="Times New Roman" w:hint="eastAsia"/>
          <w:szCs w:val="21"/>
        </w:rPr>
        <w:t>2</w:t>
      </w:r>
      <w:r w:rsidR="00AB1795">
        <w:rPr>
          <w:rFonts w:ascii="ＭＳ 明朝" w:eastAsia="ＭＳ 明朝" w:hAnsi="ＭＳ 明朝" w:cs="Times New Roman" w:hint="eastAsia"/>
          <w:szCs w:val="21"/>
        </w:rPr>
        <w:t>％、</w:t>
      </w:r>
      <w:r w:rsidR="001719F2">
        <w:rPr>
          <w:rFonts w:ascii="ＭＳ 明朝" w:eastAsia="ＭＳ 明朝" w:hAnsi="ＭＳ 明朝" w:cs="Times New Roman" w:hint="eastAsia"/>
          <w:szCs w:val="21"/>
        </w:rPr>
        <w:t>英文学21％、</w:t>
      </w:r>
      <w:r w:rsidR="00AB1795">
        <w:rPr>
          <w:rFonts w:ascii="ＭＳ 明朝" w:eastAsia="ＭＳ 明朝" w:hAnsi="ＭＳ 明朝" w:cs="Times New Roman" w:hint="eastAsia"/>
          <w:szCs w:val="21"/>
        </w:rPr>
        <w:t>風物教授</w:t>
      </w:r>
      <w:r w:rsidR="001719F2">
        <w:rPr>
          <w:rFonts w:ascii="ＭＳ 明朝" w:eastAsia="ＭＳ 明朝" w:hAnsi="ＭＳ 明朝" w:cs="Times New Roman" w:hint="eastAsia"/>
          <w:szCs w:val="21"/>
        </w:rPr>
        <w:t>5</w:t>
      </w:r>
      <w:r w:rsidR="00AB1795">
        <w:rPr>
          <w:rFonts w:ascii="ＭＳ 明朝" w:eastAsia="ＭＳ 明朝" w:hAnsi="ＭＳ 明朝" w:cs="Times New Roman" w:hint="eastAsia"/>
          <w:szCs w:val="21"/>
        </w:rPr>
        <w:t>％、英語技能向上2％、その他2％</w:t>
      </w:r>
      <w:r w:rsidR="00EA6595">
        <w:rPr>
          <w:rFonts w:ascii="ＭＳ 明朝" w:eastAsia="ＭＳ 明朝" w:hAnsi="ＭＳ 明朝" w:cs="Times New Roman" w:hint="eastAsia"/>
          <w:szCs w:val="21"/>
        </w:rPr>
        <w:t>だ</w:t>
      </w:r>
      <w:r w:rsidR="00AB1795">
        <w:rPr>
          <w:rFonts w:ascii="ＭＳ 明朝" w:eastAsia="ＭＳ 明朝" w:hAnsi="ＭＳ 明朝" w:cs="Times New Roman" w:hint="eastAsia"/>
          <w:szCs w:val="21"/>
        </w:rPr>
        <w:t>った。</w:t>
      </w:r>
      <w:r w:rsidR="001719F2">
        <w:rPr>
          <w:rFonts w:ascii="ＭＳ 明朝" w:eastAsia="ＭＳ 明朝" w:hAnsi="ＭＳ 明朝" w:cs="Times New Roman" w:hint="eastAsia"/>
          <w:szCs w:val="21"/>
        </w:rPr>
        <w:t>教員養成系の</w:t>
      </w:r>
      <w:r w:rsidR="00480E59">
        <w:rPr>
          <w:rFonts w:ascii="ＭＳ 明朝" w:eastAsia="ＭＳ 明朝" w:hAnsi="ＭＳ 明朝" w:cs="Times New Roman" w:hint="eastAsia"/>
          <w:szCs w:val="21"/>
        </w:rPr>
        <w:t>学校だけに、英語教授法</w:t>
      </w:r>
      <w:r w:rsidR="003A6745">
        <w:rPr>
          <w:rFonts w:ascii="ＭＳ 明朝" w:eastAsia="ＭＳ 明朝" w:hAnsi="ＭＳ 明朝" w:cs="Times New Roman" w:hint="eastAsia"/>
          <w:szCs w:val="21"/>
        </w:rPr>
        <w:t>（英語教育）</w:t>
      </w:r>
      <w:r w:rsidR="00480E59">
        <w:rPr>
          <w:rFonts w:ascii="ＭＳ 明朝" w:eastAsia="ＭＳ 明朝" w:hAnsi="ＭＳ 明朝" w:cs="Times New Roman" w:hint="eastAsia"/>
          <w:szCs w:val="21"/>
        </w:rPr>
        <w:t>の</w:t>
      </w:r>
      <w:r w:rsidR="003A6745">
        <w:rPr>
          <w:rFonts w:ascii="ＭＳ 明朝" w:eastAsia="ＭＳ 明朝" w:hAnsi="ＭＳ 明朝" w:cs="Times New Roman" w:hint="eastAsia"/>
          <w:szCs w:val="21"/>
        </w:rPr>
        <w:t>割合</w:t>
      </w:r>
      <w:r w:rsidR="00480E59">
        <w:rPr>
          <w:rFonts w:ascii="ＭＳ 明朝" w:eastAsia="ＭＳ 明朝" w:hAnsi="ＭＳ 明朝" w:cs="Times New Roman" w:hint="eastAsia"/>
          <w:szCs w:val="21"/>
        </w:rPr>
        <w:t>が文部省講習</w:t>
      </w:r>
      <w:r w:rsidR="003A6745">
        <w:rPr>
          <w:rFonts w:ascii="ＭＳ 明朝" w:eastAsia="ＭＳ 明朝" w:hAnsi="ＭＳ 明朝" w:cs="Times New Roman" w:hint="eastAsia"/>
          <w:szCs w:val="21"/>
        </w:rPr>
        <w:t>の</w:t>
      </w:r>
      <w:r w:rsidR="00480E59">
        <w:rPr>
          <w:rFonts w:ascii="ＭＳ 明朝" w:eastAsia="ＭＳ 明朝" w:hAnsi="ＭＳ 明朝" w:cs="Times New Roman" w:hint="eastAsia"/>
          <w:szCs w:val="21"/>
        </w:rPr>
        <w:t>2倍</w:t>
      </w:r>
      <w:r w:rsidR="003A6745">
        <w:rPr>
          <w:rFonts w:ascii="ＭＳ 明朝" w:eastAsia="ＭＳ 明朝" w:hAnsi="ＭＳ 明朝" w:cs="Times New Roman" w:hint="eastAsia"/>
          <w:szCs w:val="21"/>
        </w:rPr>
        <w:t>を超える。</w:t>
      </w:r>
      <w:r w:rsidR="00DF0AD7">
        <w:rPr>
          <w:rFonts w:ascii="ＭＳ 明朝" w:eastAsia="ＭＳ 明朝" w:hAnsi="ＭＳ 明朝" w:cs="Times New Roman" w:hint="eastAsia"/>
          <w:szCs w:val="21"/>
        </w:rPr>
        <w:t>このように</w:t>
      </w:r>
      <w:r w:rsidR="00AB1795">
        <w:rPr>
          <w:rFonts w:ascii="ＭＳ 明朝" w:eastAsia="ＭＳ 明朝" w:hAnsi="ＭＳ 明朝" w:cs="Times New Roman" w:hint="eastAsia"/>
          <w:szCs w:val="21"/>
        </w:rPr>
        <w:t>同校</w:t>
      </w:r>
      <w:r w:rsidR="00DF0AD7">
        <w:rPr>
          <w:rFonts w:ascii="ＭＳ 明朝" w:eastAsia="ＭＳ 明朝" w:hAnsi="ＭＳ 明朝" w:cs="Times New Roman" w:hint="eastAsia"/>
          <w:szCs w:val="21"/>
        </w:rPr>
        <w:t>は</w:t>
      </w:r>
      <w:r w:rsidR="00AB1795">
        <w:rPr>
          <w:rFonts w:ascii="ＭＳ 明朝" w:eastAsia="ＭＳ 明朝" w:hAnsi="ＭＳ 明朝" w:cs="Times New Roman" w:hint="eastAsia"/>
          <w:szCs w:val="21"/>
        </w:rPr>
        <w:t>教員「養成」のみならず</w:t>
      </w:r>
      <w:r w:rsidR="001719F2">
        <w:rPr>
          <w:rFonts w:ascii="ＭＳ 明朝" w:eastAsia="ＭＳ 明朝" w:hAnsi="ＭＳ 明朝" w:cs="Times New Roman" w:hint="eastAsia"/>
          <w:szCs w:val="21"/>
        </w:rPr>
        <w:t>、</w:t>
      </w:r>
      <w:r w:rsidR="00AB1795">
        <w:rPr>
          <w:rFonts w:ascii="ＭＳ 明朝" w:eastAsia="ＭＳ 明朝" w:hAnsi="ＭＳ 明朝" w:cs="Times New Roman" w:hint="eastAsia"/>
          <w:szCs w:val="21"/>
        </w:rPr>
        <w:t>卒業生や現職教員の学力・</w:t>
      </w:r>
      <w:r w:rsidR="001719F2">
        <w:rPr>
          <w:rFonts w:ascii="ＭＳ 明朝" w:eastAsia="ＭＳ 明朝" w:hAnsi="ＭＳ 明朝" w:cs="Times New Roman" w:hint="eastAsia"/>
          <w:szCs w:val="21"/>
        </w:rPr>
        <w:t>教授能</w:t>
      </w:r>
      <w:r w:rsidR="00AB1795">
        <w:rPr>
          <w:rFonts w:ascii="ＭＳ 明朝" w:eastAsia="ＭＳ 明朝" w:hAnsi="ＭＳ 明朝" w:cs="Times New Roman" w:hint="eastAsia"/>
          <w:szCs w:val="21"/>
        </w:rPr>
        <w:t>力向上のための教員「育成」に継続的に取り組んでいた</w:t>
      </w:r>
      <w:r w:rsidR="00DF0AD7">
        <w:rPr>
          <w:rFonts w:ascii="ＭＳ 明朝" w:eastAsia="ＭＳ 明朝" w:hAnsi="ＭＳ 明朝" w:cs="Times New Roman" w:hint="eastAsia"/>
          <w:szCs w:val="21"/>
        </w:rPr>
        <w:t>。この</w:t>
      </w:r>
      <w:r w:rsidR="0033163D">
        <w:rPr>
          <w:rFonts w:ascii="ＭＳ 明朝" w:eastAsia="ＭＳ 明朝" w:hAnsi="ＭＳ 明朝" w:cs="Times New Roman" w:hint="eastAsia"/>
          <w:szCs w:val="21"/>
        </w:rPr>
        <w:t>功績</w:t>
      </w:r>
      <w:r w:rsidR="00AB1795">
        <w:rPr>
          <w:rFonts w:ascii="ＭＳ 明朝" w:eastAsia="ＭＳ 明朝" w:hAnsi="ＭＳ 明朝" w:cs="Times New Roman" w:hint="eastAsia"/>
          <w:szCs w:val="21"/>
        </w:rPr>
        <w:t>は再</w:t>
      </w:r>
      <w:r w:rsidR="00F50C00">
        <w:rPr>
          <w:rFonts w:ascii="ＭＳ 明朝" w:eastAsia="ＭＳ 明朝" w:hAnsi="ＭＳ 明朝" w:cs="Times New Roman" w:hint="eastAsia"/>
          <w:szCs w:val="21"/>
        </w:rPr>
        <w:t>評価</w:t>
      </w:r>
      <w:r w:rsidR="00AB1795">
        <w:rPr>
          <w:rFonts w:ascii="ＭＳ 明朝" w:eastAsia="ＭＳ 明朝" w:hAnsi="ＭＳ 明朝" w:cs="Times New Roman" w:hint="eastAsia"/>
          <w:szCs w:val="21"/>
        </w:rPr>
        <w:t>されるべきであり、今日の大学の役割を再考する上で示唆に富んでいる。</w:t>
      </w:r>
    </w:p>
    <w:p w14:paraId="3616629F" w14:textId="4D96BAC8" w:rsidR="00AB1795" w:rsidRDefault="00EA6595" w:rsidP="00777876">
      <w:pPr>
        <w:ind w:firstLine="220"/>
        <w:rPr>
          <w:rFonts w:ascii="ＭＳ 明朝" w:eastAsia="ＭＳ 明朝" w:hAnsi="ＭＳ 明朝" w:cs="Times New Roman"/>
          <w:szCs w:val="21"/>
        </w:rPr>
      </w:pPr>
      <w:r>
        <w:rPr>
          <w:rFonts w:ascii="ＭＳ 明朝" w:eastAsia="ＭＳ 明朝" w:hAnsi="ＭＳ 明朝" w:cs="Times New Roman" w:hint="eastAsia"/>
          <w:szCs w:val="21"/>
        </w:rPr>
        <w:t>広島文理科大学英語英文学研究室</w:t>
      </w:r>
      <w:r w:rsidR="00480E59">
        <w:rPr>
          <w:rFonts w:ascii="ＭＳ 明朝" w:eastAsia="ＭＳ 明朝" w:hAnsi="ＭＳ 明朝" w:cs="Times New Roman" w:hint="eastAsia"/>
          <w:szCs w:val="21"/>
        </w:rPr>
        <w:t>も</w:t>
      </w:r>
      <w:r>
        <w:rPr>
          <w:rFonts w:ascii="ＭＳ 明朝" w:eastAsia="ＭＳ 明朝" w:hAnsi="ＭＳ 明朝" w:cs="Times New Roman" w:hint="eastAsia"/>
          <w:szCs w:val="21"/>
        </w:rPr>
        <w:t>文部省</w:t>
      </w:r>
      <w:r w:rsidR="00480E59">
        <w:rPr>
          <w:rFonts w:ascii="ＭＳ 明朝" w:eastAsia="ＭＳ 明朝" w:hAnsi="ＭＳ 明朝" w:cs="Times New Roman" w:hint="eastAsia"/>
          <w:szCs w:val="21"/>
        </w:rPr>
        <w:t>の</w:t>
      </w:r>
      <w:r>
        <w:rPr>
          <w:rFonts w:ascii="ＭＳ 明朝" w:eastAsia="ＭＳ 明朝" w:hAnsi="ＭＳ 明朝" w:cs="Times New Roman" w:hint="eastAsia"/>
          <w:szCs w:val="21"/>
        </w:rPr>
        <w:t>後援</w:t>
      </w:r>
      <w:r w:rsidR="00480E59">
        <w:rPr>
          <w:rFonts w:ascii="ＭＳ 明朝" w:eastAsia="ＭＳ 明朝" w:hAnsi="ＭＳ 明朝" w:cs="Times New Roman" w:hint="eastAsia"/>
          <w:szCs w:val="21"/>
        </w:rPr>
        <w:t>を得て</w:t>
      </w:r>
      <w:r w:rsidR="0033163D">
        <w:rPr>
          <w:rFonts w:ascii="ＭＳ 明朝" w:eastAsia="ＭＳ 明朝" w:hAnsi="ＭＳ 明朝" w:cs="Times New Roman" w:hint="eastAsia"/>
          <w:szCs w:val="21"/>
        </w:rPr>
        <w:t>1933（昭和8）年に第1回の</w:t>
      </w:r>
      <w:r w:rsidR="004F543C">
        <w:rPr>
          <w:rFonts w:ascii="ＭＳ 明朝" w:eastAsia="ＭＳ 明朝" w:hAnsi="ＭＳ 明朝" w:cs="Times New Roman" w:hint="eastAsia"/>
          <w:szCs w:val="21"/>
        </w:rPr>
        <w:t>「</w:t>
      </w:r>
      <w:r w:rsidR="00B11EF5">
        <w:rPr>
          <w:rFonts w:ascii="ＭＳ 明朝" w:eastAsia="ＭＳ 明朝" w:hAnsi="ＭＳ 明朝" w:cs="Times New Roman"/>
          <w:szCs w:val="21"/>
        </w:rPr>
        <w:ruby>
          <w:rubyPr>
            <w:rubyAlign w:val="distributeSpace"/>
            <w:hps w:val="10"/>
            <w:hpsRaise w:val="18"/>
            <w:hpsBaseText w:val="21"/>
            <w:lid w:val="ja-JP"/>
          </w:rubyPr>
          <w:rt>
            <w:r w:rsidR="00B11EF5" w:rsidRPr="00B11EF5">
              <w:rPr>
                <w:rFonts w:ascii="ＭＳ 明朝" w:eastAsia="ＭＳ 明朝" w:hAnsi="ＭＳ 明朝" w:cs="Times New Roman" w:hint="eastAsia"/>
                <w:sz w:val="10"/>
                <w:szCs w:val="21"/>
              </w:rPr>
              <w:t>いつくしま</w:t>
            </w:r>
          </w:rt>
          <w:rubyBase>
            <w:r w:rsidR="00B11EF5">
              <w:rPr>
                <w:rFonts w:ascii="ＭＳ 明朝" w:eastAsia="ＭＳ 明朝" w:hAnsi="ＭＳ 明朝" w:cs="Times New Roman" w:hint="eastAsia"/>
                <w:szCs w:val="21"/>
              </w:rPr>
              <w:t>厳島</w:t>
            </w:r>
          </w:rubyBase>
        </w:ruby>
      </w:r>
      <w:r>
        <w:rPr>
          <w:rFonts w:ascii="ＭＳ 明朝" w:eastAsia="ＭＳ 明朝" w:hAnsi="ＭＳ 明朝" w:cs="Times New Roman" w:hint="eastAsia"/>
          <w:szCs w:val="21"/>
        </w:rPr>
        <w:t>夏期大学</w:t>
      </w:r>
      <w:r w:rsidR="004F543C">
        <w:rPr>
          <w:rFonts w:ascii="ＭＳ 明朝" w:eastAsia="ＭＳ 明朝" w:hAnsi="ＭＳ 明朝" w:cs="Times New Roman" w:hint="eastAsia"/>
          <w:szCs w:val="21"/>
        </w:rPr>
        <w:t>」</w:t>
      </w:r>
      <w:r w:rsidR="00480E59">
        <w:rPr>
          <w:rFonts w:ascii="ＭＳ 明朝" w:eastAsia="ＭＳ 明朝" w:hAnsi="ＭＳ 明朝" w:cs="Times New Roman" w:hint="eastAsia"/>
          <w:szCs w:val="21"/>
        </w:rPr>
        <w:t>を</w:t>
      </w:r>
      <w:r w:rsidR="0033163D">
        <w:rPr>
          <w:rFonts w:ascii="ＭＳ 明朝" w:eastAsia="ＭＳ 明朝" w:hAnsi="ＭＳ 明朝" w:cs="Times New Roman" w:hint="eastAsia"/>
          <w:szCs w:val="21"/>
        </w:rPr>
        <w:t>開催</w:t>
      </w:r>
      <w:r w:rsidR="00480E59">
        <w:rPr>
          <w:rFonts w:ascii="ＭＳ 明朝" w:eastAsia="ＭＳ 明朝" w:hAnsi="ＭＳ 明朝" w:cs="Times New Roman" w:hint="eastAsia"/>
          <w:szCs w:val="21"/>
        </w:rPr>
        <w:t>し</w:t>
      </w:r>
      <w:r w:rsidR="004F543C">
        <w:rPr>
          <w:rFonts w:ascii="ＭＳ 明朝" w:eastAsia="ＭＳ 明朝" w:hAnsi="ＭＳ 明朝" w:cs="Times New Roman" w:hint="eastAsia"/>
          <w:szCs w:val="21"/>
        </w:rPr>
        <w:t>、</w:t>
      </w:r>
      <w:r w:rsidR="00480E59">
        <w:rPr>
          <w:rFonts w:ascii="ＭＳ 明朝" w:eastAsia="ＭＳ 明朝" w:hAnsi="ＭＳ 明朝" w:cs="Times New Roman" w:hint="eastAsia"/>
          <w:szCs w:val="21"/>
        </w:rPr>
        <w:t>1936</w:t>
      </w:r>
      <w:r w:rsidR="000456B0">
        <w:rPr>
          <w:rFonts w:ascii="ＭＳ 明朝" w:eastAsia="ＭＳ 明朝" w:hAnsi="ＭＳ 明朝" w:cs="Times New Roman" w:hint="eastAsia"/>
          <w:szCs w:val="21"/>
        </w:rPr>
        <w:t>（昭和11）</w:t>
      </w:r>
      <w:r w:rsidR="00480E59">
        <w:rPr>
          <w:rFonts w:ascii="ＭＳ 明朝" w:eastAsia="ＭＳ 明朝" w:hAnsi="ＭＳ 明朝" w:cs="Times New Roman" w:hint="eastAsia"/>
          <w:szCs w:val="21"/>
        </w:rPr>
        <w:t>年に</w:t>
      </w:r>
      <w:r w:rsidR="0033163D">
        <w:rPr>
          <w:rFonts w:ascii="ＭＳ 明朝" w:eastAsia="ＭＳ 明朝" w:hAnsi="ＭＳ 明朝" w:cs="Times New Roman" w:hint="eastAsia"/>
          <w:szCs w:val="21"/>
        </w:rPr>
        <w:t>も実施</w:t>
      </w:r>
      <w:r w:rsidR="00480E59">
        <w:rPr>
          <w:rFonts w:ascii="ＭＳ 明朝" w:eastAsia="ＭＳ 明朝" w:hAnsi="ＭＳ 明朝" w:cs="Times New Roman" w:hint="eastAsia"/>
          <w:szCs w:val="21"/>
        </w:rPr>
        <w:t>し</w:t>
      </w:r>
      <w:r w:rsidR="0033163D">
        <w:rPr>
          <w:rFonts w:ascii="ＭＳ 明朝" w:eastAsia="ＭＳ 明朝" w:hAnsi="ＭＳ 明朝" w:cs="Times New Roman" w:hint="eastAsia"/>
          <w:szCs w:val="21"/>
        </w:rPr>
        <w:t>た</w:t>
      </w:r>
      <w:r w:rsidR="00480E59">
        <w:rPr>
          <w:rFonts w:ascii="ＭＳ 明朝" w:eastAsia="ＭＳ 明朝" w:hAnsi="ＭＳ 明朝" w:cs="Times New Roman" w:hint="eastAsia"/>
          <w:szCs w:val="21"/>
        </w:rPr>
        <w:t>ことが確認できる</w:t>
      </w:r>
      <w:r>
        <w:rPr>
          <w:rFonts w:ascii="ＭＳ 明朝" w:eastAsia="ＭＳ 明朝" w:hAnsi="ＭＳ 明朝" w:cs="Times New Roman" w:hint="eastAsia"/>
          <w:szCs w:val="21"/>
        </w:rPr>
        <w:t>。受講資格に制限がない点が特徴</w:t>
      </w:r>
      <w:r w:rsidR="004F543C">
        <w:rPr>
          <w:rFonts w:ascii="ＭＳ 明朝" w:eastAsia="ＭＳ 明朝" w:hAnsi="ＭＳ 明朝" w:cs="Times New Roman" w:hint="eastAsia"/>
          <w:szCs w:val="21"/>
        </w:rPr>
        <w:t>だったが、</w:t>
      </w:r>
      <w:r w:rsidR="004F543C" w:rsidRPr="004F543C">
        <w:rPr>
          <w:rFonts w:ascii="ＭＳ 明朝" w:eastAsia="ＭＳ 明朝" w:hAnsi="ＭＳ 明朝" w:cs="Times New Roman"/>
          <w:szCs w:val="21"/>
        </w:rPr>
        <w:t>1941</w:t>
      </w:r>
      <w:r w:rsidR="000456B0">
        <w:rPr>
          <w:rFonts w:ascii="ＭＳ 明朝" w:eastAsia="ＭＳ 明朝" w:hAnsi="ＭＳ 明朝" w:cs="Times New Roman" w:hint="eastAsia"/>
          <w:szCs w:val="21"/>
        </w:rPr>
        <w:t>（昭和16）</w:t>
      </w:r>
      <w:r w:rsidR="004F543C" w:rsidRPr="004F543C">
        <w:rPr>
          <w:rFonts w:ascii="ＭＳ 明朝" w:eastAsia="ＭＳ 明朝" w:hAnsi="ＭＳ 明朝" w:cs="Times New Roman"/>
          <w:szCs w:val="21"/>
        </w:rPr>
        <w:t>年には広島文理大・高師文科卒業生を対象とした「尚志会夏期講習会」</w:t>
      </w:r>
      <w:r w:rsidR="00480E59">
        <w:rPr>
          <w:rFonts w:ascii="ＭＳ 明朝" w:eastAsia="ＭＳ 明朝" w:hAnsi="ＭＳ 明朝" w:cs="Times New Roman" w:hint="eastAsia"/>
          <w:szCs w:val="21"/>
        </w:rPr>
        <w:t>として</w:t>
      </w:r>
      <w:r w:rsidR="004F543C" w:rsidRPr="004F543C">
        <w:rPr>
          <w:rFonts w:ascii="ＭＳ 明朝" w:eastAsia="ＭＳ 明朝" w:hAnsi="ＭＳ 明朝" w:cs="Times New Roman"/>
          <w:szCs w:val="21"/>
        </w:rPr>
        <w:t>開催</w:t>
      </w:r>
      <w:r w:rsidR="00480E59">
        <w:rPr>
          <w:rFonts w:ascii="ＭＳ 明朝" w:eastAsia="ＭＳ 明朝" w:hAnsi="ＭＳ 明朝" w:cs="Times New Roman" w:hint="eastAsia"/>
          <w:szCs w:val="21"/>
        </w:rPr>
        <w:t>し</w:t>
      </w:r>
      <w:r w:rsidR="004F543C" w:rsidRPr="004F543C">
        <w:rPr>
          <w:rFonts w:ascii="ＭＳ 明朝" w:eastAsia="ＭＳ 明朝" w:hAnsi="ＭＳ 明朝" w:cs="Times New Roman"/>
          <w:szCs w:val="21"/>
        </w:rPr>
        <w:t>た</w:t>
      </w:r>
      <w:r w:rsidR="004F543C">
        <w:rPr>
          <w:rFonts w:ascii="ＭＳ 明朝" w:eastAsia="ＭＳ 明朝" w:hAnsi="ＭＳ 明朝" w:cs="Times New Roman" w:hint="eastAsia"/>
          <w:szCs w:val="21"/>
        </w:rPr>
        <w:t>。</w:t>
      </w:r>
    </w:p>
    <w:p w14:paraId="4E81113E" w14:textId="05103C4F" w:rsidR="00166D9B" w:rsidRDefault="00672185" w:rsidP="00777876">
      <w:pPr>
        <w:ind w:firstLine="220"/>
        <w:rPr>
          <w:rFonts w:ascii="ＭＳ 明朝" w:eastAsia="ＭＳ 明朝" w:hAnsi="ＭＳ 明朝" w:cs="Times New Roman"/>
          <w:szCs w:val="21"/>
        </w:rPr>
      </w:pPr>
      <w:r>
        <w:rPr>
          <w:rFonts w:ascii="ＭＳ 明朝" w:eastAsia="ＭＳ 明朝" w:hAnsi="ＭＳ 明朝" w:cs="Times New Roman" w:hint="eastAsia"/>
          <w:szCs w:val="21"/>
        </w:rPr>
        <w:t>他に</w:t>
      </w:r>
      <w:r w:rsidR="00B22E31">
        <w:rPr>
          <w:rFonts w:ascii="ＭＳ 明朝" w:eastAsia="ＭＳ 明朝" w:hAnsi="ＭＳ 明朝" w:cs="Times New Roman" w:hint="eastAsia"/>
          <w:szCs w:val="21"/>
        </w:rPr>
        <w:t>英語講習会の開催が確認できる大学等は、東京・京都・東北・京城・東北の</w:t>
      </w:r>
      <w:r w:rsidR="009D1FF3">
        <w:rPr>
          <w:rFonts w:ascii="ＭＳ 明朝" w:eastAsia="ＭＳ 明朝" w:hAnsi="ＭＳ 明朝" w:cs="Times New Roman" w:hint="eastAsia"/>
          <w:szCs w:val="21"/>
        </w:rPr>
        <w:t>各</w:t>
      </w:r>
      <w:r w:rsidR="00B22E31">
        <w:rPr>
          <w:rFonts w:ascii="ＭＳ 明朝" w:eastAsia="ＭＳ 明朝" w:hAnsi="ＭＳ 明朝" w:cs="Times New Roman" w:hint="eastAsia"/>
          <w:szCs w:val="21"/>
        </w:rPr>
        <w:t>帝国大学、早稲田・青山学院・法政・同志社・関西学院などの私立大学</w:t>
      </w:r>
      <w:r w:rsidR="000456B0">
        <w:rPr>
          <w:rFonts w:ascii="ＭＳ 明朝" w:eastAsia="ＭＳ 明朝" w:hAnsi="ＭＳ 明朝" w:cs="Times New Roman" w:hint="eastAsia"/>
          <w:szCs w:val="21"/>
        </w:rPr>
        <w:t>等</w:t>
      </w:r>
      <w:r w:rsidR="00BF29C7">
        <w:rPr>
          <w:rFonts w:ascii="ＭＳ 明朝" w:eastAsia="ＭＳ 明朝" w:hAnsi="ＭＳ 明朝" w:cs="Times New Roman" w:hint="eastAsia"/>
          <w:szCs w:val="21"/>
        </w:rPr>
        <w:t>で、</w:t>
      </w:r>
      <w:r>
        <w:rPr>
          <w:rFonts w:ascii="ＭＳ 明朝" w:eastAsia="ＭＳ 明朝" w:hAnsi="ＭＳ 明朝" w:cs="Times New Roman" w:hint="eastAsia"/>
          <w:szCs w:val="21"/>
        </w:rPr>
        <w:t>その</w:t>
      </w:r>
      <w:r w:rsidR="00BF29C7">
        <w:rPr>
          <w:rFonts w:ascii="ＭＳ 明朝" w:eastAsia="ＭＳ 明朝" w:hAnsi="ＭＳ 明朝" w:cs="Times New Roman" w:hint="eastAsia"/>
          <w:szCs w:val="21"/>
        </w:rPr>
        <w:t>教員</w:t>
      </w:r>
      <w:r w:rsidR="009D1FF3">
        <w:rPr>
          <w:rFonts w:ascii="ＭＳ 明朝" w:eastAsia="ＭＳ 明朝" w:hAnsi="ＭＳ 明朝" w:cs="Times New Roman" w:hint="eastAsia"/>
          <w:szCs w:val="21"/>
        </w:rPr>
        <w:t>講習</w:t>
      </w:r>
      <w:r w:rsidR="00BF29C7">
        <w:rPr>
          <w:rFonts w:ascii="ＭＳ 明朝" w:eastAsia="ＭＳ 明朝" w:hAnsi="ＭＳ 明朝" w:cs="Times New Roman" w:hint="eastAsia"/>
          <w:szCs w:val="21"/>
        </w:rPr>
        <w:t>機能とともに</w:t>
      </w:r>
      <w:r>
        <w:rPr>
          <w:rFonts w:ascii="ＭＳ 明朝" w:eastAsia="ＭＳ 明朝" w:hAnsi="ＭＳ 明朝" w:cs="Times New Roman" w:hint="eastAsia"/>
          <w:szCs w:val="21"/>
        </w:rPr>
        <w:t>、</w:t>
      </w:r>
      <w:r w:rsidR="00480E59">
        <w:rPr>
          <w:rFonts w:ascii="ＭＳ 明朝" w:eastAsia="ＭＳ 明朝" w:hAnsi="ＭＳ 明朝" w:cs="Times New Roman" w:hint="eastAsia"/>
          <w:szCs w:val="21"/>
        </w:rPr>
        <w:t>「</w:t>
      </w:r>
      <w:r w:rsidR="00BF29C7">
        <w:rPr>
          <w:rFonts w:ascii="ＭＳ 明朝" w:eastAsia="ＭＳ 明朝" w:hAnsi="ＭＳ 明朝" w:cs="Times New Roman" w:hint="eastAsia"/>
          <w:szCs w:val="21"/>
        </w:rPr>
        <w:t>社会に</w:t>
      </w:r>
      <w:r>
        <w:rPr>
          <w:rFonts w:ascii="ＭＳ 明朝" w:eastAsia="ＭＳ 明朝" w:hAnsi="ＭＳ 明朝" w:cs="Times New Roman" w:hint="eastAsia"/>
          <w:szCs w:val="21"/>
        </w:rPr>
        <w:t>開かれた大学</w:t>
      </w:r>
      <w:r w:rsidR="00480E59">
        <w:rPr>
          <w:rFonts w:ascii="ＭＳ 明朝" w:eastAsia="ＭＳ 明朝" w:hAnsi="ＭＳ 明朝" w:cs="Times New Roman" w:hint="eastAsia"/>
          <w:szCs w:val="21"/>
        </w:rPr>
        <w:t>」を実践した</w:t>
      </w:r>
      <w:r>
        <w:rPr>
          <w:rFonts w:ascii="ＭＳ 明朝" w:eastAsia="ＭＳ 明朝" w:hAnsi="ＭＳ 明朝" w:cs="Times New Roman" w:hint="eastAsia"/>
          <w:szCs w:val="21"/>
        </w:rPr>
        <w:t>点</w:t>
      </w:r>
      <w:r w:rsidR="00EF3C92">
        <w:rPr>
          <w:rFonts w:ascii="ＭＳ 明朝" w:eastAsia="ＭＳ 明朝" w:hAnsi="ＭＳ 明朝" w:cs="Times New Roman" w:hint="eastAsia"/>
          <w:szCs w:val="21"/>
        </w:rPr>
        <w:t>が注目される。</w:t>
      </w:r>
    </w:p>
    <w:p w14:paraId="35DCD58A" w14:textId="0C8DC16B" w:rsidR="00B22E31" w:rsidRDefault="009D1FF3" w:rsidP="00777876">
      <w:pPr>
        <w:ind w:firstLine="220"/>
        <w:rPr>
          <w:rFonts w:ascii="ＭＳ 明朝" w:eastAsia="ＭＳ 明朝" w:hAnsi="ＭＳ 明朝" w:cs="Times New Roman"/>
          <w:szCs w:val="21"/>
        </w:rPr>
      </w:pPr>
      <w:r>
        <w:rPr>
          <w:rFonts w:ascii="ＭＳ 明朝" w:eastAsia="ＭＳ 明朝" w:hAnsi="ＭＳ 明朝" w:cs="Times New Roman" w:hint="eastAsia"/>
          <w:szCs w:val="21"/>
        </w:rPr>
        <w:t>私立の国民英学会は、1903（明治36）年に英国人</w:t>
      </w:r>
      <w:r w:rsidRPr="006312BD">
        <w:rPr>
          <w:rFonts w:hint="eastAsia"/>
          <w:szCs w:val="21"/>
        </w:rPr>
        <w:t>Howard Swan</w:t>
      </w:r>
      <w:r>
        <w:rPr>
          <w:rFonts w:hint="eastAsia"/>
          <w:szCs w:val="21"/>
        </w:rPr>
        <w:t>を講師に最新のグアン式教授法を講習するなど、英語教員講習にも力を入れていた。</w:t>
      </w:r>
      <w:r>
        <w:rPr>
          <w:rFonts w:ascii="ＭＳ 明朝" w:eastAsia="ＭＳ 明朝" w:hAnsi="ＭＳ 明朝" w:cs="Times New Roman" w:hint="eastAsia"/>
          <w:szCs w:val="21"/>
        </w:rPr>
        <w:t>ライバル校である</w:t>
      </w:r>
      <w:r w:rsidR="00166D9B">
        <w:rPr>
          <w:rFonts w:ascii="ＭＳ 明朝" w:eastAsia="ＭＳ 明朝" w:hAnsi="ＭＳ 明朝" w:cs="Times New Roman" w:hint="eastAsia"/>
          <w:szCs w:val="21"/>
        </w:rPr>
        <w:t>正則英語学校の教員</w:t>
      </w:r>
      <w:r w:rsidR="003A6745">
        <w:rPr>
          <w:rFonts w:ascii="ＭＳ 明朝" w:eastAsia="ＭＳ 明朝" w:hAnsi="ＭＳ 明朝" w:cs="Times New Roman" w:hint="eastAsia"/>
          <w:szCs w:val="21"/>
        </w:rPr>
        <w:t>教員</w:t>
      </w:r>
      <w:r w:rsidR="00166D9B">
        <w:rPr>
          <w:rFonts w:ascii="ＭＳ 明朝" w:eastAsia="ＭＳ 明朝" w:hAnsi="ＭＳ 明朝" w:cs="Times New Roman" w:hint="eastAsia"/>
          <w:szCs w:val="21"/>
        </w:rPr>
        <w:t>講習会は、講習料無料</w:t>
      </w:r>
      <w:r w:rsidR="00480E59">
        <w:rPr>
          <w:rFonts w:ascii="ＭＳ 明朝" w:eastAsia="ＭＳ 明朝" w:hAnsi="ＭＳ 明朝" w:cs="Times New Roman" w:hint="eastAsia"/>
          <w:szCs w:val="21"/>
        </w:rPr>
        <w:t>で</w:t>
      </w:r>
      <w:r w:rsidR="00166D9B">
        <w:rPr>
          <w:rFonts w:ascii="ＭＳ 明朝" w:eastAsia="ＭＳ 明朝" w:hAnsi="ＭＳ 明朝" w:cs="Times New Roman" w:hint="eastAsia"/>
          <w:szCs w:val="21"/>
        </w:rPr>
        <w:t>教科書も同校から支給するという大盤振る舞いに加え、英語界の巨人と謳われた斎藤秀三郎が出講したことで人気を博した。</w:t>
      </w:r>
    </w:p>
    <w:p w14:paraId="3E1F0ACE" w14:textId="77777777" w:rsidR="009D1FF3" w:rsidRDefault="004F543C" w:rsidP="00DB62CD">
      <w:pPr>
        <w:ind w:firstLine="220"/>
        <w:rPr>
          <w:rFonts w:ascii="Times New Roman" w:eastAsia="ＭＳ 明朝" w:hAnsi="Times New Roman" w:cs="Times New Roman"/>
          <w:szCs w:val="21"/>
        </w:rPr>
      </w:pPr>
      <w:r>
        <w:rPr>
          <w:rFonts w:ascii="ＭＳ 明朝" w:eastAsia="ＭＳ 明朝" w:hAnsi="ＭＳ 明朝" w:cs="Times New Roman" w:hint="eastAsia"/>
          <w:szCs w:val="21"/>
        </w:rPr>
        <w:t>ユニークなのは</w:t>
      </w:r>
      <w:r w:rsidR="00EA76A1">
        <w:rPr>
          <w:rFonts w:ascii="Times New Roman" w:eastAsia="ＭＳ 明朝" w:hAnsi="Times New Roman" w:cs="Times New Roman" w:hint="eastAsia"/>
          <w:szCs w:val="21"/>
        </w:rPr>
        <w:t>通俗大学会が主催する</w:t>
      </w:r>
      <w:r w:rsidR="00EA76A1" w:rsidRPr="00777876">
        <w:rPr>
          <w:rFonts w:ascii="Times New Roman" w:eastAsia="ＭＳ 明朝" w:hAnsi="Times New Roman" w:cs="Times New Roman"/>
          <w:szCs w:val="21"/>
        </w:rPr>
        <w:t>軽井沢</w:t>
      </w:r>
      <w:r w:rsidR="00EA76A1">
        <w:rPr>
          <w:rFonts w:ascii="Times New Roman" w:eastAsia="ＭＳ 明朝" w:hAnsi="Times New Roman" w:cs="Times New Roman" w:hint="eastAsia"/>
          <w:szCs w:val="21"/>
        </w:rPr>
        <w:t>夏期</w:t>
      </w:r>
      <w:r w:rsidR="00EA76A1" w:rsidRPr="00777876">
        <w:rPr>
          <w:rFonts w:ascii="Times New Roman" w:eastAsia="ＭＳ 明朝" w:hAnsi="Times New Roman" w:cs="Times New Roman"/>
          <w:szCs w:val="21"/>
        </w:rPr>
        <w:t>大学</w:t>
      </w:r>
      <w:r w:rsidR="00EA76A1">
        <w:rPr>
          <w:rFonts w:ascii="Times New Roman" w:eastAsia="ＭＳ 明朝" w:hAnsi="Times New Roman" w:cs="Times New Roman" w:hint="eastAsia"/>
          <w:szCs w:val="21"/>
        </w:rPr>
        <w:t>で、</w:t>
      </w:r>
      <w:r w:rsidR="005B6A4C" w:rsidRPr="00B32518">
        <w:rPr>
          <w:rFonts w:ascii="Century" w:eastAsia="ＭＳ 明朝" w:hAnsi="Century"/>
        </w:rPr>
        <w:t>教員</w:t>
      </w:r>
      <w:r w:rsidR="00303107">
        <w:rPr>
          <w:rFonts w:ascii="Century" w:eastAsia="ＭＳ 明朝" w:hAnsi="Century" w:hint="eastAsia"/>
        </w:rPr>
        <w:t>・</w:t>
      </w:r>
      <w:r w:rsidR="005B6A4C" w:rsidRPr="00B32518">
        <w:rPr>
          <w:rFonts w:ascii="Century" w:eastAsia="ＭＳ 明朝" w:hAnsi="Century"/>
        </w:rPr>
        <w:t>学生</w:t>
      </w:r>
      <w:r w:rsidR="00303107">
        <w:rPr>
          <w:rFonts w:ascii="Century" w:eastAsia="ＭＳ 明朝" w:hAnsi="Century" w:hint="eastAsia"/>
        </w:rPr>
        <w:t>・</w:t>
      </w:r>
      <w:r w:rsidR="005B6A4C" w:rsidRPr="00B32518">
        <w:rPr>
          <w:rFonts w:ascii="Century" w:eastAsia="ＭＳ 明朝" w:hAnsi="Century"/>
        </w:rPr>
        <w:t>一般市民に大学レベルの教育機会を</w:t>
      </w:r>
      <w:r w:rsidR="005B6A4C">
        <w:rPr>
          <w:rFonts w:ascii="Century" w:eastAsia="ＭＳ 明朝" w:hAnsi="Century" w:hint="eastAsia"/>
        </w:rPr>
        <w:t>提供した</w:t>
      </w:r>
      <w:r w:rsidR="005B6A4C" w:rsidRPr="00B32518">
        <w:rPr>
          <w:rFonts w:ascii="Century" w:eastAsia="ＭＳ 明朝" w:hAnsi="Century"/>
        </w:rPr>
        <w:t>。</w:t>
      </w:r>
      <w:r w:rsidR="00EA76A1" w:rsidRPr="00EA76A1">
        <w:rPr>
          <w:rFonts w:ascii="Times New Roman" w:eastAsia="ＭＳ 明朝" w:hAnsi="Times New Roman" w:cs="Times New Roman" w:hint="eastAsia"/>
          <w:szCs w:val="21"/>
        </w:rPr>
        <w:t>戦前は</w:t>
      </w:r>
      <w:r w:rsidR="00EA76A1" w:rsidRPr="00EA76A1">
        <w:rPr>
          <w:rFonts w:ascii="Times New Roman" w:eastAsia="ＭＳ 明朝" w:hAnsi="Times New Roman" w:cs="Times New Roman"/>
          <w:szCs w:val="21"/>
        </w:rPr>
        <w:t>1918</w:t>
      </w:r>
      <w:r w:rsidR="0033163D">
        <w:rPr>
          <w:rFonts w:ascii="Times New Roman" w:eastAsia="ＭＳ 明朝" w:hAnsi="Times New Roman" w:cs="Times New Roman" w:hint="eastAsia"/>
          <w:szCs w:val="21"/>
        </w:rPr>
        <w:t>（大正</w:t>
      </w:r>
      <w:r w:rsidR="0033163D">
        <w:rPr>
          <w:rFonts w:ascii="Times New Roman" w:eastAsia="ＭＳ 明朝" w:hAnsi="Times New Roman" w:cs="Times New Roman" w:hint="eastAsia"/>
          <w:szCs w:val="21"/>
        </w:rPr>
        <w:t>7</w:t>
      </w:r>
      <w:r w:rsidR="0033163D">
        <w:rPr>
          <w:rFonts w:ascii="Times New Roman" w:eastAsia="ＭＳ 明朝" w:hAnsi="Times New Roman" w:cs="Times New Roman" w:hint="eastAsia"/>
          <w:szCs w:val="21"/>
        </w:rPr>
        <w:t>）</w:t>
      </w:r>
      <w:r w:rsidR="00EA76A1" w:rsidRPr="00EA76A1">
        <w:rPr>
          <w:rFonts w:ascii="Times New Roman" w:eastAsia="ＭＳ 明朝" w:hAnsi="Times New Roman" w:cs="Times New Roman"/>
          <w:szCs w:val="21"/>
        </w:rPr>
        <w:t>年から</w:t>
      </w:r>
      <w:r w:rsidR="00EA76A1" w:rsidRPr="00EA76A1">
        <w:rPr>
          <w:rFonts w:ascii="Times New Roman" w:eastAsia="ＭＳ 明朝" w:hAnsi="Times New Roman" w:cs="Times New Roman"/>
          <w:szCs w:val="21"/>
        </w:rPr>
        <w:t>1934</w:t>
      </w:r>
      <w:r w:rsidR="0033163D">
        <w:rPr>
          <w:rFonts w:ascii="Times New Roman" w:eastAsia="ＭＳ 明朝" w:hAnsi="Times New Roman" w:cs="Times New Roman" w:hint="eastAsia"/>
          <w:szCs w:val="21"/>
        </w:rPr>
        <w:t>（昭和</w:t>
      </w:r>
      <w:r w:rsidR="0033163D">
        <w:rPr>
          <w:rFonts w:ascii="Times New Roman" w:eastAsia="ＭＳ 明朝" w:hAnsi="Times New Roman" w:cs="Times New Roman" w:hint="eastAsia"/>
          <w:szCs w:val="21"/>
        </w:rPr>
        <w:t>9</w:t>
      </w:r>
      <w:r w:rsidR="0033163D">
        <w:rPr>
          <w:rFonts w:ascii="Times New Roman" w:eastAsia="ＭＳ 明朝" w:hAnsi="Times New Roman" w:cs="Times New Roman" w:hint="eastAsia"/>
          <w:szCs w:val="21"/>
        </w:rPr>
        <w:t>）</w:t>
      </w:r>
      <w:r w:rsidR="00EA76A1" w:rsidRPr="00EA76A1">
        <w:rPr>
          <w:rFonts w:ascii="Times New Roman" w:eastAsia="ＭＳ 明朝" w:hAnsi="Times New Roman" w:cs="Times New Roman"/>
          <w:szCs w:val="21"/>
        </w:rPr>
        <w:t>年まで</w:t>
      </w:r>
      <w:r w:rsidR="00EA76A1" w:rsidRPr="00EA76A1">
        <w:rPr>
          <w:rFonts w:ascii="Times New Roman" w:eastAsia="ＭＳ 明朝" w:hAnsi="Times New Roman" w:cs="Times New Roman"/>
          <w:szCs w:val="21"/>
        </w:rPr>
        <w:t>17</w:t>
      </w:r>
      <w:r w:rsidR="00EA76A1" w:rsidRPr="00EA76A1">
        <w:rPr>
          <w:rFonts w:ascii="Times New Roman" w:eastAsia="ＭＳ 明朝" w:hAnsi="Times New Roman" w:cs="Times New Roman"/>
          <w:szCs w:val="21"/>
        </w:rPr>
        <w:t>回開催され、</w:t>
      </w:r>
      <w:r w:rsidR="00EA76A1" w:rsidRPr="00EA76A1">
        <w:rPr>
          <w:rFonts w:ascii="Times New Roman" w:eastAsia="ＭＳ 明朝" w:hAnsi="Times New Roman" w:cs="Times New Roman"/>
          <w:szCs w:val="21"/>
        </w:rPr>
        <w:t>1927</w:t>
      </w:r>
      <w:r w:rsidR="0033163D">
        <w:rPr>
          <w:rFonts w:ascii="Times New Roman" w:eastAsia="ＭＳ 明朝" w:hAnsi="Times New Roman" w:cs="Times New Roman" w:hint="eastAsia"/>
          <w:szCs w:val="21"/>
        </w:rPr>
        <w:t>（昭和</w:t>
      </w:r>
      <w:r w:rsidR="0033163D">
        <w:rPr>
          <w:rFonts w:ascii="Times New Roman" w:eastAsia="ＭＳ 明朝" w:hAnsi="Times New Roman" w:cs="Times New Roman" w:hint="eastAsia"/>
          <w:szCs w:val="21"/>
        </w:rPr>
        <w:t>2</w:t>
      </w:r>
      <w:r w:rsidR="0033163D">
        <w:rPr>
          <w:rFonts w:ascii="Times New Roman" w:eastAsia="ＭＳ 明朝" w:hAnsi="Times New Roman" w:cs="Times New Roman" w:hint="eastAsia"/>
          <w:szCs w:val="21"/>
        </w:rPr>
        <w:t>）</w:t>
      </w:r>
      <w:r w:rsidR="00EA76A1" w:rsidRPr="00EA76A1">
        <w:rPr>
          <w:rFonts w:ascii="Times New Roman" w:eastAsia="ＭＳ 明朝" w:hAnsi="Times New Roman" w:cs="Times New Roman"/>
          <w:szCs w:val="21"/>
        </w:rPr>
        <w:t>年からは文部省後援</w:t>
      </w:r>
      <w:r w:rsidR="00EA76A1">
        <w:rPr>
          <w:rFonts w:ascii="Times New Roman" w:eastAsia="ＭＳ 明朝" w:hAnsi="Times New Roman" w:cs="Times New Roman" w:hint="eastAsia"/>
          <w:szCs w:val="21"/>
        </w:rPr>
        <w:t>となった</w:t>
      </w:r>
      <w:r w:rsidR="00EA76A1" w:rsidRPr="00EA76A1">
        <w:rPr>
          <w:rFonts w:ascii="Times New Roman" w:eastAsia="ＭＳ 明朝" w:hAnsi="Times New Roman" w:cs="Times New Roman"/>
          <w:szCs w:val="21"/>
        </w:rPr>
        <w:t>。</w:t>
      </w:r>
      <w:r w:rsidR="00EA76A1">
        <w:rPr>
          <w:rFonts w:ascii="Times New Roman" w:eastAsia="ＭＳ 明朝" w:hAnsi="Times New Roman" w:cs="Times New Roman" w:hint="eastAsia"/>
          <w:szCs w:val="21"/>
        </w:rPr>
        <w:t>講習</w:t>
      </w:r>
      <w:r w:rsidR="009D1FF3">
        <w:rPr>
          <w:rFonts w:ascii="Times New Roman" w:eastAsia="ＭＳ 明朝" w:hAnsi="Times New Roman" w:cs="Times New Roman" w:hint="eastAsia"/>
          <w:szCs w:val="21"/>
        </w:rPr>
        <w:t>期間</w:t>
      </w:r>
      <w:r w:rsidR="00EA76A1">
        <w:rPr>
          <w:rFonts w:ascii="Times New Roman" w:eastAsia="ＭＳ 明朝" w:hAnsi="Times New Roman" w:cs="Times New Roman" w:hint="eastAsia"/>
          <w:szCs w:val="21"/>
        </w:rPr>
        <w:t>は</w:t>
      </w:r>
      <w:r w:rsidR="00EA76A1" w:rsidRPr="00EA76A1">
        <w:rPr>
          <w:rFonts w:ascii="Times New Roman" w:eastAsia="ＭＳ 明朝" w:hAnsi="Times New Roman" w:cs="Times New Roman"/>
          <w:szCs w:val="21"/>
        </w:rPr>
        <w:t>平均</w:t>
      </w:r>
      <w:r w:rsidR="00EA76A1" w:rsidRPr="00EA76A1">
        <w:rPr>
          <w:rFonts w:ascii="Times New Roman" w:eastAsia="ＭＳ 明朝" w:hAnsi="Times New Roman" w:cs="Times New Roman"/>
          <w:szCs w:val="21"/>
        </w:rPr>
        <w:t>11.1</w:t>
      </w:r>
      <w:r w:rsidR="00EA76A1" w:rsidRPr="00EA76A1">
        <w:rPr>
          <w:rFonts w:ascii="Times New Roman" w:eastAsia="ＭＳ 明朝" w:hAnsi="Times New Roman" w:cs="Times New Roman"/>
          <w:szCs w:val="21"/>
        </w:rPr>
        <w:t>日</w:t>
      </w:r>
      <w:r w:rsidR="00EA76A1">
        <w:rPr>
          <w:rFonts w:ascii="Times New Roman" w:eastAsia="ＭＳ 明朝" w:hAnsi="Times New Roman" w:cs="Times New Roman" w:hint="eastAsia"/>
          <w:szCs w:val="21"/>
        </w:rPr>
        <w:t>で</w:t>
      </w:r>
      <w:r w:rsidR="00EA76A1" w:rsidRPr="00EA76A1">
        <w:rPr>
          <w:rFonts w:ascii="Times New Roman" w:eastAsia="ＭＳ 明朝" w:hAnsi="Times New Roman" w:cs="Times New Roman"/>
          <w:szCs w:val="21"/>
        </w:rPr>
        <w:t>、</w:t>
      </w:r>
      <w:r w:rsidR="005B6A4C">
        <w:rPr>
          <w:rFonts w:ascii="Times New Roman" w:eastAsia="ＭＳ 明朝" w:hAnsi="Times New Roman" w:cs="Times New Roman" w:hint="eastAsia"/>
          <w:szCs w:val="21"/>
        </w:rPr>
        <w:t>英語講習の</w:t>
      </w:r>
      <w:r w:rsidR="00EA76A1" w:rsidRPr="00EA76A1">
        <w:rPr>
          <w:rFonts w:ascii="Times New Roman" w:eastAsia="ＭＳ 明朝" w:hAnsi="Times New Roman" w:cs="Times New Roman"/>
          <w:szCs w:val="21"/>
        </w:rPr>
        <w:t>内容は過半数が英文学、次いで英語学、風物知識、英作文、英語教授法など。講師は市河三喜（東京帝大）、土居光知（東北帝大）、石川林四郎（東京高師・文理大）、新渡戸稲造（農学・法学博士）などの</w:t>
      </w:r>
      <w:r w:rsidR="005B6A4C">
        <w:rPr>
          <w:rFonts w:ascii="Times New Roman" w:eastAsia="ＭＳ 明朝" w:hAnsi="Times New Roman" w:cs="Times New Roman" w:hint="eastAsia"/>
          <w:szCs w:val="21"/>
        </w:rPr>
        <w:t>一流</w:t>
      </w:r>
      <w:r w:rsidR="00DB62CD">
        <w:rPr>
          <w:rFonts w:ascii="Times New Roman" w:eastAsia="ＭＳ 明朝" w:hAnsi="Times New Roman" w:cs="Times New Roman" w:hint="eastAsia"/>
          <w:szCs w:val="21"/>
        </w:rPr>
        <w:t>の</w:t>
      </w:r>
      <w:r w:rsidR="005B6A4C">
        <w:rPr>
          <w:rFonts w:ascii="Times New Roman" w:eastAsia="ＭＳ 明朝" w:hAnsi="Times New Roman" w:cs="Times New Roman" w:hint="eastAsia"/>
          <w:szCs w:val="21"/>
        </w:rPr>
        <w:t>学者ら</w:t>
      </w:r>
      <w:r w:rsidR="00EA76A1" w:rsidRPr="00EA76A1">
        <w:rPr>
          <w:rFonts w:ascii="Times New Roman" w:eastAsia="ＭＳ 明朝" w:hAnsi="Times New Roman" w:cs="Times New Roman"/>
          <w:szCs w:val="21"/>
        </w:rPr>
        <w:t>が担当した。</w:t>
      </w:r>
    </w:p>
    <w:p w14:paraId="37AD35E5" w14:textId="454D107E" w:rsidR="004F543C" w:rsidRDefault="0033163D" w:rsidP="00DB62CD">
      <w:pPr>
        <w:ind w:firstLine="220"/>
        <w:rPr>
          <w:rFonts w:ascii="Times New Roman" w:eastAsia="ＭＳ 明朝" w:hAnsi="Times New Roman" w:cs="Times New Roman"/>
          <w:szCs w:val="21"/>
        </w:rPr>
      </w:pPr>
      <w:r>
        <w:rPr>
          <w:rFonts w:ascii="Times New Roman" w:eastAsia="ＭＳ 明朝" w:hAnsi="Times New Roman" w:cs="Times New Roman" w:hint="eastAsia"/>
          <w:szCs w:val="21"/>
        </w:rPr>
        <w:t>なお、</w:t>
      </w:r>
      <w:r w:rsidR="003A6745">
        <w:rPr>
          <w:rFonts w:ascii="Times New Roman" w:eastAsia="ＭＳ 明朝" w:hAnsi="Times New Roman" w:cs="Times New Roman" w:hint="eastAsia"/>
          <w:szCs w:val="21"/>
        </w:rPr>
        <w:t>軽井沢夏期大学は</w:t>
      </w:r>
      <w:r w:rsidR="00EA76A1" w:rsidRPr="00EA76A1">
        <w:rPr>
          <w:rFonts w:ascii="Times New Roman" w:eastAsia="ＭＳ 明朝" w:hAnsi="Times New Roman" w:cs="Times New Roman" w:hint="eastAsia"/>
          <w:szCs w:val="21"/>
        </w:rPr>
        <w:t>戦後</w:t>
      </w:r>
      <w:r>
        <w:rPr>
          <w:rFonts w:ascii="Times New Roman" w:eastAsia="ＭＳ 明朝" w:hAnsi="Times New Roman" w:cs="Times New Roman" w:hint="eastAsia"/>
          <w:szCs w:val="21"/>
        </w:rPr>
        <w:t>も</w:t>
      </w:r>
      <w:r w:rsidR="00EA76A1" w:rsidRPr="00EA76A1">
        <w:rPr>
          <w:rFonts w:ascii="Times New Roman" w:eastAsia="ＭＳ 明朝" w:hAnsi="Times New Roman" w:cs="Times New Roman"/>
          <w:szCs w:val="21"/>
        </w:rPr>
        <w:t>1949</w:t>
      </w:r>
      <w:r w:rsidR="00EA76A1" w:rsidRPr="00EA76A1">
        <w:rPr>
          <w:rFonts w:ascii="Times New Roman" w:eastAsia="ＭＳ 明朝" w:hAnsi="Times New Roman" w:cs="Times New Roman"/>
          <w:szCs w:val="21"/>
        </w:rPr>
        <w:t>（昭和</w:t>
      </w:r>
      <w:r w:rsidR="00EA76A1" w:rsidRPr="00EA76A1">
        <w:rPr>
          <w:rFonts w:ascii="Times New Roman" w:eastAsia="ＭＳ 明朝" w:hAnsi="Times New Roman" w:cs="Times New Roman"/>
          <w:szCs w:val="21"/>
        </w:rPr>
        <w:t>24</w:t>
      </w:r>
      <w:r w:rsidR="00EA76A1" w:rsidRPr="00EA76A1">
        <w:rPr>
          <w:rFonts w:ascii="Times New Roman" w:eastAsia="ＭＳ 明朝" w:hAnsi="Times New Roman" w:cs="Times New Roman"/>
          <w:szCs w:val="21"/>
        </w:rPr>
        <w:t>）年</w:t>
      </w:r>
      <w:r>
        <w:rPr>
          <w:rFonts w:ascii="Times New Roman" w:eastAsia="ＭＳ 明朝" w:hAnsi="Times New Roman" w:cs="Times New Roman" w:hint="eastAsia"/>
          <w:szCs w:val="21"/>
        </w:rPr>
        <w:t>から</w:t>
      </w:r>
      <w:r w:rsidR="009D1FF3">
        <w:rPr>
          <w:rFonts w:ascii="Times New Roman" w:eastAsia="ＭＳ 明朝" w:hAnsi="Times New Roman" w:cs="Times New Roman" w:hint="eastAsia"/>
          <w:szCs w:val="21"/>
        </w:rPr>
        <w:t>開催</w:t>
      </w:r>
      <w:r w:rsidR="00EA76A1" w:rsidRPr="00EA76A1">
        <w:rPr>
          <w:rFonts w:ascii="Times New Roman" w:eastAsia="ＭＳ 明朝" w:hAnsi="Times New Roman" w:cs="Times New Roman"/>
          <w:szCs w:val="21"/>
        </w:rPr>
        <w:t>され、</w:t>
      </w:r>
      <w:r w:rsidRPr="00EA76A1">
        <w:rPr>
          <w:rFonts w:ascii="Times New Roman" w:eastAsia="ＭＳ 明朝" w:hAnsi="Times New Roman" w:cs="Times New Roman"/>
          <w:szCs w:val="21"/>
        </w:rPr>
        <w:t>会期は平均</w:t>
      </w:r>
      <w:r w:rsidRPr="00EA76A1">
        <w:rPr>
          <w:rFonts w:ascii="Times New Roman" w:eastAsia="ＭＳ 明朝" w:hAnsi="Times New Roman" w:cs="Times New Roman"/>
          <w:szCs w:val="21"/>
        </w:rPr>
        <w:t>3.3</w:t>
      </w:r>
      <w:r w:rsidRPr="00EA76A1">
        <w:rPr>
          <w:rFonts w:ascii="Times New Roman" w:eastAsia="ＭＳ 明朝" w:hAnsi="Times New Roman" w:cs="Times New Roman"/>
          <w:szCs w:val="21"/>
        </w:rPr>
        <w:t>日</w:t>
      </w:r>
      <w:r w:rsidRPr="00EA76A1">
        <w:rPr>
          <w:rFonts w:ascii="Times New Roman" w:eastAsia="ＭＳ 明朝" w:hAnsi="Times New Roman" w:cs="Times New Roman"/>
          <w:szCs w:val="21"/>
        </w:rPr>
        <w:lastRenderedPageBreak/>
        <w:t>に短縮された</w:t>
      </w:r>
      <w:r>
        <w:rPr>
          <w:rFonts w:ascii="Times New Roman" w:eastAsia="ＭＳ 明朝" w:hAnsi="Times New Roman" w:cs="Times New Roman" w:hint="eastAsia"/>
          <w:szCs w:val="21"/>
        </w:rPr>
        <w:t>ものの、</w:t>
      </w:r>
      <w:r w:rsidR="00EA76A1" w:rsidRPr="00EA76A1">
        <w:rPr>
          <w:rFonts w:ascii="Times New Roman" w:eastAsia="ＭＳ 明朝" w:hAnsi="Times New Roman" w:cs="Times New Roman"/>
          <w:szCs w:val="21"/>
        </w:rPr>
        <w:t>岩崎民平（東京外大）</w:t>
      </w:r>
      <w:r>
        <w:rPr>
          <w:rFonts w:ascii="Times New Roman" w:eastAsia="ＭＳ 明朝" w:hAnsi="Times New Roman" w:cs="Times New Roman" w:hint="eastAsia"/>
          <w:szCs w:val="21"/>
        </w:rPr>
        <w:t>が</w:t>
      </w:r>
      <w:r w:rsidRPr="00EA76A1">
        <w:rPr>
          <w:rFonts w:ascii="Times New Roman" w:eastAsia="ＭＳ 明朝" w:hAnsi="Times New Roman" w:cs="Times New Roman"/>
          <w:szCs w:val="21"/>
        </w:rPr>
        <w:t>英語講座の責任者</w:t>
      </w:r>
      <w:r w:rsidR="00F50C00">
        <w:rPr>
          <w:rFonts w:ascii="Times New Roman" w:eastAsia="ＭＳ 明朝" w:hAnsi="Times New Roman" w:cs="Times New Roman" w:hint="eastAsia"/>
          <w:szCs w:val="21"/>
        </w:rPr>
        <w:t>となり、</w:t>
      </w:r>
      <w:r w:rsidR="00EA76A1" w:rsidRPr="00EA76A1">
        <w:rPr>
          <w:rFonts w:ascii="Times New Roman" w:eastAsia="ＭＳ 明朝" w:hAnsi="Times New Roman" w:cs="Times New Roman"/>
          <w:szCs w:val="21"/>
        </w:rPr>
        <w:t>英語教育の比重を大幅に高め</w:t>
      </w:r>
      <w:r w:rsidR="00F50C00">
        <w:rPr>
          <w:rFonts w:ascii="Times New Roman" w:eastAsia="ＭＳ 明朝" w:hAnsi="Times New Roman" w:cs="Times New Roman" w:hint="eastAsia"/>
          <w:szCs w:val="21"/>
        </w:rPr>
        <w:t>た。</w:t>
      </w:r>
      <w:r w:rsidR="00EA76A1" w:rsidRPr="00EA76A1">
        <w:rPr>
          <w:rFonts w:ascii="Times New Roman" w:eastAsia="ＭＳ 明朝" w:hAnsi="Times New Roman" w:cs="Times New Roman"/>
          <w:szCs w:val="21"/>
        </w:rPr>
        <w:t>1950</w:t>
      </w:r>
      <w:r w:rsidR="00EA76A1" w:rsidRPr="00EA76A1">
        <w:rPr>
          <w:rFonts w:ascii="Times New Roman" w:eastAsia="ＭＳ 明朝" w:hAnsi="Times New Roman" w:cs="Times New Roman"/>
          <w:szCs w:val="21"/>
        </w:rPr>
        <w:t>（昭和</w:t>
      </w:r>
      <w:r w:rsidR="00EA76A1" w:rsidRPr="00EA76A1">
        <w:rPr>
          <w:rFonts w:ascii="Times New Roman" w:eastAsia="ＭＳ 明朝" w:hAnsi="Times New Roman" w:cs="Times New Roman"/>
          <w:szCs w:val="21"/>
        </w:rPr>
        <w:t>25</w:t>
      </w:r>
      <w:r w:rsidR="00EA76A1" w:rsidRPr="00EA76A1">
        <w:rPr>
          <w:rFonts w:ascii="Times New Roman" w:eastAsia="ＭＳ 明朝" w:hAnsi="Times New Roman" w:cs="Times New Roman"/>
          <w:szCs w:val="21"/>
        </w:rPr>
        <w:t>）年には英語教員免許状取得のための認定講習の機能</w:t>
      </w:r>
      <w:r w:rsidR="00F50C00">
        <w:rPr>
          <w:rFonts w:ascii="Times New Roman" w:eastAsia="ＭＳ 明朝" w:hAnsi="Times New Roman" w:cs="Times New Roman" w:hint="eastAsia"/>
          <w:szCs w:val="21"/>
        </w:rPr>
        <w:t>も</w:t>
      </w:r>
      <w:r w:rsidR="00EA76A1" w:rsidRPr="00EA76A1">
        <w:rPr>
          <w:rFonts w:ascii="Times New Roman" w:eastAsia="ＭＳ 明朝" w:hAnsi="Times New Roman" w:cs="Times New Roman"/>
          <w:szCs w:val="21"/>
        </w:rPr>
        <w:t>備えた。ただし、大学の講義に準じた「英語講座」は</w:t>
      </w:r>
      <w:r w:rsidR="00EA76A1" w:rsidRPr="00EA76A1">
        <w:rPr>
          <w:rFonts w:ascii="Times New Roman" w:eastAsia="ＭＳ 明朝" w:hAnsi="Times New Roman" w:cs="Times New Roman"/>
          <w:szCs w:val="21"/>
        </w:rPr>
        <w:t>1975</w:t>
      </w:r>
      <w:r w:rsidR="00EA76A1" w:rsidRPr="00EA76A1">
        <w:rPr>
          <w:rFonts w:ascii="Times New Roman" w:eastAsia="ＭＳ 明朝" w:hAnsi="Times New Roman" w:cs="Times New Roman"/>
          <w:szCs w:val="21"/>
        </w:rPr>
        <w:t>（昭和</w:t>
      </w:r>
      <w:r w:rsidR="00EA76A1" w:rsidRPr="00EA76A1">
        <w:rPr>
          <w:rFonts w:ascii="Times New Roman" w:eastAsia="ＭＳ 明朝" w:hAnsi="Times New Roman" w:cs="Times New Roman"/>
          <w:szCs w:val="21"/>
        </w:rPr>
        <w:t>50</w:t>
      </w:r>
      <w:r w:rsidR="00EA76A1" w:rsidRPr="00EA76A1">
        <w:rPr>
          <w:rFonts w:ascii="Times New Roman" w:eastAsia="ＭＳ 明朝" w:hAnsi="Times New Roman" w:cs="Times New Roman"/>
          <w:szCs w:val="21"/>
        </w:rPr>
        <w:t>）年から英会話</w:t>
      </w:r>
      <w:r w:rsidR="00F50C00">
        <w:rPr>
          <w:rFonts w:ascii="Times New Roman" w:eastAsia="ＭＳ 明朝" w:hAnsi="Times New Roman" w:cs="Times New Roman" w:hint="eastAsia"/>
          <w:szCs w:val="21"/>
        </w:rPr>
        <w:t>サロン</w:t>
      </w:r>
      <w:r w:rsidR="00EA76A1" w:rsidRPr="00EA76A1">
        <w:rPr>
          <w:rFonts w:ascii="Times New Roman" w:eastAsia="ＭＳ 明朝" w:hAnsi="Times New Roman" w:cs="Times New Roman"/>
          <w:szCs w:val="21"/>
        </w:rPr>
        <w:t>に改められ</w:t>
      </w:r>
      <w:r w:rsidR="00F50C00">
        <w:rPr>
          <w:rFonts w:ascii="Times New Roman" w:eastAsia="ＭＳ 明朝" w:hAnsi="Times New Roman" w:cs="Times New Roman" w:hint="eastAsia"/>
          <w:szCs w:val="21"/>
        </w:rPr>
        <w:t>、今日まで継続している。</w:t>
      </w:r>
    </w:p>
    <w:p w14:paraId="62ECEF22" w14:textId="3D588A57" w:rsidR="005B6A4C" w:rsidRPr="008418BB" w:rsidRDefault="00142A54" w:rsidP="00EA76A1">
      <w:pPr>
        <w:ind w:firstLine="220"/>
        <w:rPr>
          <w:rFonts w:ascii="ＭＳ 明朝" w:eastAsia="ＭＳ 明朝" w:hAnsi="ＭＳ 明朝" w:cs="Times New Roman"/>
          <w:szCs w:val="21"/>
        </w:rPr>
      </w:pPr>
      <w:r>
        <w:rPr>
          <w:rFonts w:ascii="ＭＳ 明朝" w:eastAsia="ＭＳ 明朝" w:hAnsi="ＭＳ 明朝" w:cs="Times New Roman" w:hint="eastAsia"/>
          <w:szCs w:val="21"/>
        </w:rPr>
        <w:t>このように、文部省以外</w:t>
      </w:r>
      <w:r w:rsidR="000F0010">
        <w:rPr>
          <w:rFonts w:ascii="ＭＳ 明朝" w:eastAsia="ＭＳ 明朝" w:hAnsi="ＭＳ 明朝" w:cs="Times New Roman" w:hint="eastAsia"/>
          <w:szCs w:val="21"/>
        </w:rPr>
        <w:t>の諸団体</w:t>
      </w:r>
      <w:r w:rsidR="00EF3C92">
        <w:rPr>
          <w:rFonts w:ascii="ＭＳ 明朝" w:eastAsia="ＭＳ 明朝" w:hAnsi="ＭＳ 明朝" w:cs="Times New Roman" w:hint="eastAsia"/>
          <w:szCs w:val="21"/>
        </w:rPr>
        <w:t>も</w:t>
      </w:r>
      <w:r>
        <w:rPr>
          <w:rFonts w:ascii="ＭＳ 明朝" w:eastAsia="ＭＳ 明朝" w:hAnsi="ＭＳ 明朝" w:cs="Times New Roman" w:hint="eastAsia"/>
          <w:szCs w:val="21"/>
        </w:rPr>
        <w:t>多様な教員講習会や一般市民向け</w:t>
      </w:r>
      <w:r w:rsidR="009D1FF3">
        <w:rPr>
          <w:rFonts w:ascii="ＭＳ 明朝" w:eastAsia="ＭＳ 明朝" w:hAnsi="ＭＳ 明朝" w:cs="Times New Roman" w:hint="eastAsia"/>
          <w:szCs w:val="21"/>
        </w:rPr>
        <w:t>講座</w:t>
      </w:r>
      <w:r w:rsidR="00EF3C92">
        <w:rPr>
          <w:rFonts w:ascii="ＭＳ 明朝" w:eastAsia="ＭＳ 明朝" w:hAnsi="ＭＳ 明朝" w:cs="Times New Roman" w:hint="eastAsia"/>
          <w:szCs w:val="21"/>
        </w:rPr>
        <w:t>を</w:t>
      </w:r>
      <w:r>
        <w:rPr>
          <w:rFonts w:ascii="ＭＳ 明朝" w:eastAsia="ＭＳ 明朝" w:hAnsi="ＭＳ 明朝" w:cs="Times New Roman" w:hint="eastAsia"/>
          <w:szCs w:val="21"/>
        </w:rPr>
        <w:t>開催</w:t>
      </w:r>
      <w:r w:rsidR="00EF3C92">
        <w:rPr>
          <w:rFonts w:ascii="ＭＳ 明朝" w:eastAsia="ＭＳ 明朝" w:hAnsi="ＭＳ 明朝" w:cs="Times New Roman" w:hint="eastAsia"/>
          <w:szCs w:val="21"/>
        </w:rPr>
        <w:t>し</w:t>
      </w:r>
      <w:r>
        <w:rPr>
          <w:rFonts w:ascii="ＭＳ 明朝" w:eastAsia="ＭＳ 明朝" w:hAnsi="ＭＳ 明朝" w:cs="Times New Roman" w:hint="eastAsia"/>
          <w:szCs w:val="21"/>
        </w:rPr>
        <w:t>、豊かな学びの場</w:t>
      </w:r>
      <w:r w:rsidR="00EF3C92">
        <w:rPr>
          <w:rFonts w:ascii="ＭＳ 明朝" w:eastAsia="ＭＳ 明朝" w:hAnsi="ＭＳ 明朝" w:cs="Times New Roman" w:hint="eastAsia"/>
          <w:szCs w:val="21"/>
        </w:rPr>
        <w:t>を</w:t>
      </w:r>
      <w:r>
        <w:rPr>
          <w:rFonts w:ascii="ＭＳ 明朝" w:eastAsia="ＭＳ 明朝" w:hAnsi="ＭＳ 明朝" w:cs="Times New Roman" w:hint="eastAsia"/>
          <w:szCs w:val="21"/>
        </w:rPr>
        <w:t>提供</w:t>
      </w:r>
      <w:r w:rsidR="00EF3C92">
        <w:rPr>
          <w:rFonts w:ascii="ＭＳ 明朝" w:eastAsia="ＭＳ 明朝" w:hAnsi="ＭＳ 明朝" w:cs="Times New Roman" w:hint="eastAsia"/>
          <w:szCs w:val="21"/>
        </w:rPr>
        <w:t>し</w:t>
      </w:r>
      <w:r>
        <w:rPr>
          <w:rFonts w:ascii="ＭＳ 明朝" w:eastAsia="ＭＳ 明朝" w:hAnsi="ＭＳ 明朝" w:cs="Times New Roman" w:hint="eastAsia"/>
          <w:szCs w:val="21"/>
        </w:rPr>
        <w:t>ていた</w:t>
      </w:r>
      <w:r w:rsidR="00EF3C92">
        <w:rPr>
          <w:rFonts w:ascii="ＭＳ 明朝" w:eastAsia="ＭＳ 明朝" w:hAnsi="ＭＳ 明朝" w:cs="Times New Roman" w:hint="eastAsia"/>
          <w:szCs w:val="21"/>
        </w:rPr>
        <w:t>。</w:t>
      </w:r>
      <w:r w:rsidR="000456B0">
        <w:rPr>
          <w:rFonts w:ascii="ＭＳ 明朝" w:eastAsia="ＭＳ 明朝" w:hAnsi="ＭＳ 明朝" w:cs="Times New Roman" w:hint="eastAsia"/>
          <w:szCs w:val="21"/>
        </w:rPr>
        <w:t>こうした活動</w:t>
      </w:r>
      <w:r w:rsidR="00EF3C92">
        <w:rPr>
          <w:rFonts w:ascii="ＭＳ 明朝" w:eastAsia="ＭＳ 明朝" w:hAnsi="ＭＳ 明朝" w:cs="Times New Roman" w:hint="eastAsia"/>
          <w:szCs w:val="21"/>
        </w:rPr>
        <w:t>は</w:t>
      </w:r>
      <w:r>
        <w:rPr>
          <w:rFonts w:ascii="ＭＳ 明朝" w:eastAsia="ＭＳ 明朝" w:hAnsi="ＭＳ 明朝" w:cs="Times New Roman" w:hint="eastAsia"/>
          <w:szCs w:val="21"/>
        </w:rPr>
        <w:t>再認識</w:t>
      </w:r>
      <w:r w:rsidR="00EF3C92">
        <w:rPr>
          <w:rFonts w:ascii="ＭＳ 明朝" w:eastAsia="ＭＳ 明朝" w:hAnsi="ＭＳ 明朝" w:cs="Times New Roman" w:hint="eastAsia"/>
          <w:szCs w:val="21"/>
        </w:rPr>
        <w:t>される</w:t>
      </w:r>
      <w:r>
        <w:rPr>
          <w:rFonts w:ascii="ＭＳ 明朝" w:eastAsia="ＭＳ 明朝" w:hAnsi="ＭＳ 明朝" w:cs="Times New Roman" w:hint="eastAsia"/>
          <w:szCs w:val="21"/>
        </w:rPr>
        <w:t>べきであろう。</w:t>
      </w:r>
    </w:p>
    <w:p w14:paraId="33DA991B" w14:textId="77777777" w:rsidR="009573CC" w:rsidRPr="008418BB" w:rsidRDefault="009573CC" w:rsidP="00777876">
      <w:pPr>
        <w:ind w:firstLineChars="100" w:firstLine="253"/>
        <w:rPr>
          <w:rFonts w:ascii="ＭＳ 明朝" w:eastAsia="ＭＳ 明朝" w:hAnsi="ＭＳ 明朝" w:cs="Times New Roman"/>
          <w:szCs w:val="21"/>
        </w:rPr>
      </w:pPr>
    </w:p>
    <w:p w14:paraId="2EDE6D06" w14:textId="1D464957" w:rsidR="001C67FC" w:rsidRPr="00AC0F92" w:rsidRDefault="00303107" w:rsidP="00B34A3F">
      <w:pP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4</w:t>
      </w:r>
      <w:r w:rsidR="00AC0F92" w:rsidRPr="00AC0F92">
        <w:rPr>
          <w:rFonts w:ascii="ＭＳ ゴシック" w:eastAsia="ＭＳ ゴシック" w:hAnsi="ＭＳ ゴシック" w:cs="Times New Roman"/>
          <w:sz w:val="22"/>
          <w:szCs w:val="22"/>
        </w:rPr>
        <w:t xml:space="preserve">. </w:t>
      </w:r>
      <w:r w:rsidR="00B34A3F" w:rsidRPr="00AC0F92">
        <w:rPr>
          <w:rFonts w:ascii="ＭＳ ゴシック" w:eastAsia="ＭＳ ゴシック" w:hAnsi="ＭＳ ゴシック" w:cs="Times New Roman" w:hint="eastAsia"/>
          <w:sz w:val="22"/>
          <w:szCs w:val="22"/>
        </w:rPr>
        <w:t>中等英語教員講習の</w:t>
      </w:r>
      <w:r>
        <w:rPr>
          <w:rFonts w:ascii="ＭＳ ゴシック" w:eastAsia="ＭＳ ゴシック" w:hAnsi="ＭＳ ゴシック" w:cs="Times New Roman" w:hint="eastAsia"/>
          <w:sz w:val="22"/>
          <w:szCs w:val="22"/>
        </w:rPr>
        <w:t>歴史的意義</w:t>
      </w:r>
    </w:p>
    <w:p w14:paraId="573FDC95" w14:textId="4998B8F3" w:rsidR="000359C7" w:rsidRPr="003C4A44" w:rsidRDefault="00D55975" w:rsidP="000359C7">
      <w:pPr>
        <w:ind w:firstLine="240"/>
        <w:rPr>
          <w:rFonts w:ascii="ＭＳ 明朝" w:eastAsia="ＭＳ 明朝" w:hAnsi="ＭＳ 明朝" w:cs="Times New Roman"/>
          <w:szCs w:val="21"/>
        </w:rPr>
      </w:pPr>
      <w:r w:rsidRPr="003C4A44">
        <w:rPr>
          <w:rFonts w:ascii="ＭＳ 明朝" w:eastAsia="ＭＳ 明朝" w:hAnsi="ＭＳ 明朝" w:cs="Times New Roman (本文のフォント - コンプレ" w:hint="eastAsia"/>
          <w:szCs w:val="21"/>
        </w:rPr>
        <w:t>中等教育の</w:t>
      </w:r>
      <w:r w:rsidR="00AA026E" w:rsidRPr="003C4A44">
        <w:rPr>
          <w:rFonts w:ascii="ＭＳ 明朝" w:eastAsia="ＭＳ 明朝" w:hAnsi="ＭＳ 明朝" w:cs="Times New Roman (本文のフォント - コンプレ" w:hint="eastAsia"/>
          <w:szCs w:val="21"/>
        </w:rPr>
        <w:t>拡充</w:t>
      </w:r>
      <w:r w:rsidRPr="003C4A44">
        <w:rPr>
          <w:rFonts w:ascii="ＭＳ 明朝" w:eastAsia="ＭＳ 明朝" w:hAnsi="ＭＳ 明朝" w:cs="Times New Roman (本文のフォント - コンプレ" w:hint="eastAsia"/>
          <w:szCs w:val="21"/>
        </w:rPr>
        <w:t>を背景に</w:t>
      </w:r>
      <w:r w:rsidR="00DB62CD">
        <w:rPr>
          <w:rFonts w:ascii="ＭＳ 明朝" w:eastAsia="ＭＳ 明朝" w:hAnsi="ＭＳ 明朝" w:cs="Times New Roman (本文のフォント - コンプレ" w:hint="eastAsia"/>
          <w:szCs w:val="21"/>
        </w:rPr>
        <w:t>、</w:t>
      </w:r>
      <w:r w:rsidR="00DB62CD" w:rsidRPr="003C4A44">
        <w:rPr>
          <w:rFonts w:ascii="ＭＳ 明朝" w:eastAsia="ＭＳ 明朝" w:hAnsi="ＭＳ 明朝" w:cs="Times New Roman (本文のフォント - コンプレ" w:hint="eastAsia"/>
          <w:szCs w:val="21"/>
        </w:rPr>
        <w:t>文部省講習は</w:t>
      </w:r>
      <w:r w:rsidR="00906875" w:rsidRPr="003C4A44">
        <w:rPr>
          <w:rFonts w:ascii="ＭＳ 明朝" w:eastAsia="ＭＳ 明朝" w:hAnsi="ＭＳ 明朝" w:cs="Times New Roman (本文のフォント - コンプレ" w:hint="eastAsia"/>
          <w:szCs w:val="21"/>
        </w:rPr>
        <w:t>1</w:t>
      </w:r>
      <w:r w:rsidR="00906875" w:rsidRPr="003C4A44">
        <w:rPr>
          <w:rFonts w:ascii="ＭＳ 明朝" w:eastAsia="ＭＳ 明朝" w:hAnsi="ＭＳ 明朝" w:cs="Times New Roman (本文のフォント - コンプレ"/>
          <w:szCs w:val="21"/>
        </w:rPr>
        <w:t>900</w:t>
      </w:r>
      <w:r w:rsidR="00906875" w:rsidRPr="003C4A44">
        <w:rPr>
          <w:rFonts w:ascii="ＭＳ 明朝" w:eastAsia="ＭＳ 明朝" w:hAnsi="ＭＳ 明朝" w:cs="Times New Roman (本文のフォント - コンプレ" w:hint="eastAsia"/>
          <w:szCs w:val="21"/>
        </w:rPr>
        <w:t>年頃から</w:t>
      </w:r>
      <w:r w:rsidRPr="003C4A44">
        <w:rPr>
          <w:rFonts w:ascii="ＭＳ 明朝" w:eastAsia="ＭＳ 明朝" w:hAnsi="ＭＳ 明朝" w:cs="Times New Roman (本文のフォント - コンプレ" w:hint="eastAsia"/>
          <w:szCs w:val="21"/>
        </w:rPr>
        <w:t>盛んになり、同一年度での複数回開催や、同一日程での複数会場での開催など、量的に拡大した。</w:t>
      </w:r>
      <w:r w:rsidR="00593C0B" w:rsidRPr="003C4A44">
        <w:rPr>
          <w:rFonts w:ascii="ＭＳ 明朝" w:eastAsia="ＭＳ 明朝" w:hAnsi="ＭＳ 明朝" w:cs="Times New Roman (本文のフォント - コンプレ" w:hint="eastAsia"/>
          <w:szCs w:val="21"/>
        </w:rPr>
        <w:t>英語科講習会は</w:t>
      </w:r>
      <w:r w:rsidR="000359C7" w:rsidRPr="003C4A44">
        <w:rPr>
          <w:rFonts w:ascii="ＭＳ 明朝" w:eastAsia="ＭＳ 明朝" w:hAnsi="ＭＳ 明朝" w:cs="Times New Roman"/>
          <w:szCs w:val="21"/>
        </w:rPr>
        <w:t>中等学校での実習を交えるなど多様化した</w:t>
      </w:r>
      <w:r w:rsidR="00593C0B" w:rsidRPr="003C4A44">
        <w:rPr>
          <w:rFonts w:ascii="ＭＳ 明朝" w:eastAsia="ＭＳ 明朝" w:hAnsi="ＭＳ 明朝" w:cs="Times New Roman" w:hint="eastAsia"/>
          <w:szCs w:val="21"/>
        </w:rPr>
        <w:t>が、1930年代からは低調</w:t>
      </w:r>
      <w:r w:rsidR="00B11EF5" w:rsidRPr="003C4A44">
        <w:rPr>
          <w:rFonts w:ascii="ＭＳ 明朝" w:eastAsia="ＭＳ 明朝" w:hAnsi="ＭＳ 明朝" w:cs="Times New Roman" w:hint="eastAsia"/>
          <w:szCs w:val="21"/>
        </w:rPr>
        <w:t>傾向</w:t>
      </w:r>
      <w:r w:rsidR="00593C0B" w:rsidRPr="003C4A44">
        <w:rPr>
          <w:rFonts w:ascii="ＭＳ 明朝" w:eastAsia="ＭＳ 明朝" w:hAnsi="ＭＳ 明朝" w:cs="Times New Roman" w:hint="eastAsia"/>
          <w:szCs w:val="21"/>
        </w:rPr>
        <w:t>になった。</w:t>
      </w:r>
    </w:p>
    <w:p w14:paraId="3BDAEAC3" w14:textId="06C05154" w:rsidR="00BF29C7" w:rsidRPr="003C4A44" w:rsidRDefault="00BF29C7" w:rsidP="000359C7">
      <w:pPr>
        <w:ind w:firstLine="240"/>
        <w:rPr>
          <w:rFonts w:ascii="ＭＳ 明朝" w:eastAsia="ＭＳ 明朝" w:hAnsi="ＭＳ 明朝" w:cs="Times New Roman"/>
          <w:szCs w:val="21"/>
        </w:rPr>
      </w:pPr>
      <w:r w:rsidRPr="003C4A44">
        <w:rPr>
          <w:rFonts w:ascii="ＭＳ 明朝" w:eastAsia="ＭＳ 明朝" w:hAnsi="ＭＳ 明朝" w:cs="Times New Roman" w:hint="eastAsia"/>
          <w:szCs w:val="21"/>
        </w:rPr>
        <w:t>文部省以外にも多様な教育機関が英語教員や一般市民への講習を開催し、教員の再教育および広範な社会層への英語の普及に貢献した。</w:t>
      </w:r>
    </w:p>
    <w:p w14:paraId="5C2CA6A2" w14:textId="1CBA4F79" w:rsidR="00DB62CD" w:rsidRDefault="00EA2E4A" w:rsidP="00EA2E4A">
      <w:pPr>
        <w:ind w:firstLine="160"/>
        <w:rPr>
          <w:rFonts w:ascii="ＭＳ 明朝" w:eastAsia="ＭＳ 明朝" w:hAnsi="ＭＳ 明朝"/>
          <w:szCs w:val="21"/>
        </w:rPr>
      </w:pPr>
      <w:r w:rsidRPr="003C4A44">
        <w:rPr>
          <w:rFonts w:ascii="ＭＳ 明朝" w:eastAsia="ＭＳ 明朝" w:hAnsi="ＭＳ 明朝" w:hint="eastAsia"/>
          <w:szCs w:val="21"/>
        </w:rPr>
        <w:t>学問研究が不断の進歩を続け、子どもと</w:t>
      </w:r>
      <w:r w:rsidR="009D1FF3">
        <w:rPr>
          <w:rFonts w:ascii="ＭＳ 明朝" w:eastAsia="ＭＳ 明朝" w:hAnsi="ＭＳ 明朝" w:hint="eastAsia"/>
          <w:szCs w:val="21"/>
        </w:rPr>
        <w:t>教育</w:t>
      </w:r>
      <w:r w:rsidRPr="003C4A44">
        <w:rPr>
          <w:rFonts w:ascii="ＭＳ 明朝" w:eastAsia="ＭＳ 明朝" w:hAnsi="ＭＳ 明朝" w:hint="eastAsia"/>
          <w:szCs w:val="21"/>
        </w:rPr>
        <w:t>環境が変化し続ける限り、</w:t>
      </w:r>
      <w:r w:rsidR="00B82BF3" w:rsidRPr="003C4A44">
        <w:rPr>
          <w:rFonts w:ascii="ＭＳ 明朝" w:eastAsia="ＭＳ 明朝" w:hAnsi="ＭＳ 明朝" w:hint="eastAsia"/>
          <w:szCs w:val="21"/>
        </w:rPr>
        <w:t>教員</w:t>
      </w:r>
      <w:r w:rsidRPr="003C4A44">
        <w:rPr>
          <w:rFonts w:ascii="ＭＳ 明朝" w:eastAsia="ＭＳ 明朝" w:hAnsi="ＭＳ 明朝" w:hint="eastAsia"/>
          <w:szCs w:val="21"/>
        </w:rPr>
        <w:t>は学び続けなければならない。</w:t>
      </w:r>
      <w:r w:rsidR="00672185" w:rsidRPr="003C4A44">
        <w:rPr>
          <w:rFonts w:ascii="ＭＳ 明朝" w:eastAsia="ＭＳ 明朝" w:hAnsi="ＭＳ 明朝" w:hint="eastAsia"/>
          <w:szCs w:val="21"/>
        </w:rPr>
        <w:t>だが現在、教員の多忙化のもとで、</w:t>
      </w:r>
      <w:r w:rsidRPr="003C4A44">
        <w:rPr>
          <w:rFonts w:ascii="ＭＳ 明朝" w:eastAsia="ＭＳ 明朝" w:hAnsi="ＭＳ 明朝"/>
          <w:szCs w:val="21"/>
        </w:rPr>
        <w:t>1966年と2006年を比較する</w:t>
      </w:r>
      <w:r w:rsidR="00EF3C92">
        <w:rPr>
          <w:rFonts w:ascii="ＭＳ 明朝" w:eastAsia="ＭＳ 明朝" w:hAnsi="ＭＳ 明朝" w:hint="eastAsia"/>
          <w:szCs w:val="21"/>
        </w:rPr>
        <w:t>と</w:t>
      </w:r>
      <w:r w:rsidR="00B11EF5" w:rsidRPr="003C4A44">
        <w:rPr>
          <w:rFonts w:ascii="ＭＳ 明朝" w:eastAsia="ＭＳ 明朝" w:hAnsi="ＭＳ 明朝" w:hint="eastAsia"/>
          <w:szCs w:val="21"/>
        </w:rPr>
        <w:t>教員</w:t>
      </w:r>
      <w:r w:rsidRPr="003C4A44">
        <w:rPr>
          <w:rFonts w:ascii="ＭＳ 明朝" w:eastAsia="ＭＳ 明朝" w:hAnsi="ＭＳ 明朝" w:hint="eastAsia"/>
          <w:szCs w:val="21"/>
        </w:rPr>
        <w:t>研</w:t>
      </w:r>
      <w:r w:rsidRPr="003C4A44">
        <w:rPr>
          <w:rFonts w:ascii="ＭＳ 明朝" w:eastAsia="ＭＳ 明朝" w:hAnsi="ＭＳ 明朝"/>
          <w:szCs w:val="21"/>
        </w:rPr>
        <w:t>修の時間は5分の1に激減している。</w:t>
      </w:r>
      <w:r w:rsidR="00E23502" w:rsidRPr="003C4A44">
        <w:rPr>
          <w:rFonts w:ascii="ＭＳ 明朝" w:eastAsia="ＭＳ 明朝" w:hAnsi="ＭＳ 明朝"/>
          <w:szCs w:val="21"/>
        </w:rPr>
        <w:t>小中学校</w:t>
      </w:r>
      <w:r w:rsidR="00E23502" w:rsidRPr="003C4A44">
        <w:rPr>
          <w:rFonts w:ascii="ＭＳ 明朝" w:eastAsia="ＭＳ 明朝" w:hAnsi="ＭＳ 明朝" w:hint="eastAsia"/>
          <w:szCs w:val="21"/>
        </w:rPr>
        <w:t>の</w:t>
      </w:r>
      <w:r w:rsidRPr="003C4A44">
        <w:rPr>
          <w:rFonts w:ascii="ＭＳ 明朝" w:eastAsia="ＭＳ 明朝" w:hAnsi="ＭＳ 明朝"/>
          <w:szCs w:val="21"/>
        </w:rPr>
        <w:t>校内研修</w:t>
      </w:r>
      <w:r w:rsidR="00B11EF5" w:rsidRPr="003C4A44">
        <w:rPr>
          <w:rFonts w:ascii="ＭＳ 明朝" w:eastAsia="ＭＳ 明朝" w:hAnsi="ＭＳ 明朝" w:hint="eastAsia"/>
          <w:szCs w:val="21"/>
        </w:rPr>
        <w:t>の時間も</w:t>
      </w:r>
      <w:r w:rsidRPr="003C4A44">
        <w:rPr>
          <w:rFonts w:ascii="ＭＳ 明朝" w:eastAsia="ＭＳ 明朝" w:hAnsi="ＭＳ 明朝"/>
          <w:szCs w:val="21"/>
        </w:rPr>
        <w:t>1996年から2006年の10年間で</w:t>
      </w:r>
      <w:r w:rsidR="00E23502" w:rsidRPr="003C4A44">
        <w:rPr>
          <w:rFonts w:ascii="ＭＳ 明朝" w:eastAsia="ＭＳ 明朝" w:hAnsi="ＭＳ 明朝" w:hint="eastAsia"/>
          <w:szCs w:val="21"/>
        </w:rPr>
        <w:t>約</w:t>
      </w:r>
      <w:r w:rsidRPr="003C4A44">
        <w:rPr>
          <w:rFonts w:ascii="ＭＳ 明朝" w:eastAsia="ＭＳ 明朝" w:hAnsi="ＭＳ 明朝"/>
          <w:szCs w:val="21"/>
        </w:rPr>
        <w:t>3分の1に減少している</w:t>
      </w:r>
      <w:r w:rsidRPr="003C4A44">
        <w:rPr>
          <w:rFonts w:ascii="ＭＳ 明朝" w:eastAsia="ＭＳ 明朝" w:hAnsi="ＭＳ 明朝" w:hint="eastAsia"/>
          <w:szCs w:val="21"/>
        </w:rPr>
        <w:t>。</w:t>
      </w:r>
    </w:p>
    <w:p w14:paraId="6B0BF1F0" w14:textId="744B7CD7" w:rsidR="00E84AFD" w:rsidRPr="003C4A44" w:rsidRDefault="00DB62CD" w:rsidP="00EA2E4A">
      <w:pPr>
        <w:ind w:firstLine="160"/>
        <w:rPr>
          <w:rFonts w:ascii="ＭＳ 明朝" w:eastAsia="ＭＳ 明朝" w:hAnsi="ＭＳ 明朝"/>
          <w:szCs w:val="21"/>
        </w:rPr>
      </w:pPr>
      <w:r w:rsidRPr="003C4A44">
        <w:rPr>
          <w:rFonts w:ascii="ＭＳ 明朝" w:eastAsia="ＭＳ 明朝" w:hAnsi="ＭＳ 明朝" w:hint="eastAsia"/>
          <w:szCs w:val="21"/>
        </w:rPr>
        <w:t>こうした現状を転換し</w:t>
      </w:r>
      <w:r w:rsidR="005861E1" w:rsidRPr="003C4A44">
        <w:rPr>
          <w:rFonts w:ascii="ＭＳ 明朝" w:eastAsia="ＭＳ 明朝" w:hAnsi="ＭＳ 明朝" w:hint="eastAsia"/>
        </w:rPr>
        <w:t>、複雑化する国際環境への対応や、小学校外国語（英語）教科化への対応を含む英語教育の改善のために、</w:t>
      </w:r>
      <w:r w:rsidR="00E84AFD" w:rsidRPr="003C4A44">
        <w:rPr>
          <w:rFonts w:ascii="ＭＳ 明朝" w:eastAsia="ＭＳ 明朝" w:hAnsi="ＭＳ 明朝" w:hint="eastAsia"/>
          <w:szCs w:val="21"/>
        </w:rPr>
        <w:t>教員の資質向上による</w:t>
      </w:r>
      <w:r w:rsidR="00B82BF3" w:rsidRPr="003C4A44">
        <w:rPr>
          <w:rFonts w:ascii="ＭＳ 明朝" w:eastAsia="ＭＳ 明朝" w:hAnsi="ＭＳ 明朝" w:hint="eastAsia"/>
          <w:szCs w:val="21"/>
        </w:rPr>
        <w:t>教育</w:t>
      </w:r>
      <w:r w:rsidR="00E84AFD" w:rsidRPr="003C4A44">
        <w:rPr>
          <w:rFonts w:ascii="ＭＳ 明朝" w:eastAsia="ＭＳ 明朝" w:hAnsi="ＭＳ 明朝" w:hint="eastAsia"/>
          <w:szCs w:val="21"/>
        </w:rPr>
        <w:t>の質的充実が急がれる。</w:t>
      </w:r>
    </w:p>
    <w:p w14:paraId="691C7ADF" w14:textId="7369DCB3" w:rsidR="005861E1" w:rsidRPr="003C4A44" w:rsidRDefault="005861E1" w:rsidP="00732787">
      <w:pPr>
        <w:ind w:firstLineChars="100" w:firstLine="253"/>
        <w:rPr>
          <w:rFonts w:ascii="ＭＳ 明朝" w:eastAsia="ＭＳ 明朝" w:hAnsi="ＭＳ 明朝"/>
        </w:rPr>
      </w:pPr>
      <w:r w:rsidRPr="003C4A44">
        <w:rPr>
          <w:rFonts w:ascii="ＭＳ 明朝" w:eastAsia="ＭＳ 明朝" w:hAnsi="ＭＳ 明朝" w:hint="eastAsia"/>
        </w:rPr>
        <w:t>そうしたニーズに応えるべく、本研究は明治以降の中等英語教員講習の実態を明らかにした</w:t>
      </w:r>
      <w:r w:rsidR="003C4A44" w:rsidRPr="003C4A44">
        <w:rPr>
          <w:rFonts w:ascii="ＭＳ 明朝" w:eastAsia="ＭＳ 明朝" w:hAnsi="ＭＳ 明朝" w:hint="eastAsia"/>
        </w:rPr>
        <w:t>。研究成果を論文、書籍、資料復刻等で公刊し、一部の</w:t>
      </w:r>
      <w:r w:rsidR="00DB62CD" w:rsidRPr="003C4A44">
        <w:rPr>
          <w:rFonts w:ascii="ＭＳ 明朝" w:eastAsia="ＭＳ 明朝" w:hAnsi="ＭＳ 明朝" w:hint="eastAsia"/>
        </w:rPr>
        <w:t>資料</w:t>
      </w:r>
      <w:r w:rsidR="003C4A44" w:rsidRPr="003C4A44">
        <w:rPr>
          <w:rFonts w:ascii="ＭＳ 明朝" w:eastAsia="ＭＳ 明朝" w:hAnsi="ＭＳ 明朝" w:hint="eastAsia"/>
        </w:rPr>
        <w:t>・データ・</w:t>
      </w:r>
      <w:r w:rsidR="00DB62CD">
        <w:rPr>
          <w:rFonts w:ascii="ＭＳ 明朝" w:eastAsia="ＭＳ 明朝" w:hAnsi="ＭＳ 明朝" w:hint="eastAsia"/>
        </w:rPr>
        <w:t>論考</w:t>
      </w:r>
      <w:r w:rsidR="003C4A44" w:rsidRPr="003C4A44">
        <w:rPr>
          <w:rFonts w:ascii="ＭＳ 明朝" w:eastAsia="ＭＳ 明朝" w:hAnsi="ＭＳ 明朝" w:hint="eastAsia"/>
        </w:rPr>
        <w:t>を</w:t>
      </w:r>
      <w:r w:rsidR="003C4A44" w:rsidRPr="003C4A44">
        <w:rPr>
          <w:rFonts w:ascii="ＭＳ 明朝" w:eastAsia="ＭＳ 明朝" w:hAnsi="ＭＳ 明朝"/>
        </w:rPr>
        <w:t>Webで公開し</w:t>
      </w:r>
      <w:r w:rsidR="003A6745">
        <w:rPr>
          <w:rFonts w:ascii="ＭＳ 明朝" w:eastAsia="ＭＳ 明朝" w:hAnsi="ＭＳ 明朝" w:hint="eastAsia"/>
        </w:rPr>
        <w:t>ている</w:t>
      </w:r>
      <w:r w:rsidR="00DB62CD">
        <w:rPr>
          <w:rFonts w:ascii="ＭＳ 明朝" w:eastAsia="ＭＳ 明朝" w:hAnsi="ＭＳ 明朝" w:hint="eastAsia"/>
        </w:rPr>
        <w:t>。</w:t>
      </w:r>
      <w:r w:rsidR="003C4A44" w:rsidRPr="003C4A44">
        <w:rPr>
          <w:rFonts w:ascii="ＭＳ 明朝" w:eastAsia="ＭＳ 明朝" w:hAnsi="ＭＳ 明朝"/>
        </w:rPr>
        <w:t>こ</w:t>
      </w:r>
      <w:r w:rsidR="00DB62CD">
        <w:rPr>
          <w:rFonts w:ascii="ＭＳ 明朝" w:eastAsia="ＭＳ 明朝" w:hAnsi="ＭＳ 明朝" w:hint="eastAsia"/>
        </w:rPr>
        <w:t>れら</w:t>
      </w:r>
      <w:r w:rsidR="003C4A44" w:rsidRPr="003C4A44">
        <w:rPr>
          <w:rFonts w:ascii="ＭＳ 明朝" w:eastAsia="ＭＳ 明朝" w:hAnsi="ＭＳ 明朝"/>
        </w:rPr>
        <w:t>により、当該情報へのアクセスが容易となり、今後の研究の礎を築くと</w:t>
      </w:r>
      <w:r w:rsidR="00EF3C92">
        <w:rPr>
          <w:rFonts w:ascii="ＭＳ 明朝" w:eastAsia="ＭＳ 明朝" w:hAnsi="ＭＳ 明朝" w:hint="eastAsia"/>
        </w:rPr>
        <w:t>とも</w:t>
      </w:r>
      <w:r w:rsidR="003C4A44" w:rsidRPr="003C4A44">
        <w:rPr>
          <w:rFonts w:ascii="ＭＳ 明朝" w:eastAsia="ＭＳ 明朝" w:hAnsi="ＭＳ 明朝"/>
        </w:rPr>
        <w:t>に、</w:t>
      </w:r>
      <w:r w:rsidRPr="003C4A44">
        <w:rPr>
          <w:rFonts w:ascii="ＭＳ 明朝" w:eastAsia="ＭＳ 明朝" w:hAnsi="ＭＳ 明朝" w:hint="eastAsia"/>
        </w:rPr>
        <w:t>英語教員研修の内容・方法等に</w:t>
      </w:r>
      <w:r w:rsidR="000456B0">
        <w:rPr>
          <w:rFonts w:ascii="ＭＳ 明朝" w:eastAsia="ＭＳ 明朝" w:hAnsi="ＭＳ 明朝" w:hint="eastAsia"/>
        </w:rPr>
        <w:t>有益</w:t>
      </w:r>
      <w:r w:rsidRPr="003C4A44">
        <w:rPr>
          <w:rFonts w:ascii="ＭＳ 明朝" w:eastAsia="ＭＳ 明朝" w:hAnsi="ＭＳ 明朝" w:hint="eastAsia"/>
        </w:rPr>
        <w:t>な知見を提供できるであろう。</w:t>
      </w:r>
    </w:p>
    <w:p w14:paraId="4E9592AF" w14:textId="58F51377" w:rsidR="00EA2E4A" w:rsidRPr="003C4A44" w:rsidRDefault="005861E1" w:rsidP="00EA2E4A">
      <w:pPr>
        <w:ind w:firstLine="160"/>
        <w:rPr>
          <w:rFonts w:ascii="ＭＳ 明朝" w:eastAsia="ＭＳ 明朝" w:hAnsi="ＭＳ 明朝"/>
          <w:szCs w:val="21"/>
        </w:rPr>
      </w:pPr>
      <w:r w:rsidRPr="003C4A44">
        <w:rPr>
          <w:rFonts w:ascii="ＭＳ 明朝" w:eastAsia="ＭＳ 明朝" w:hAnsi="ＭＳ 明朝" w:hint="eastAsia"/>
          <w:szCs w:val="21"/>
        </w:rPr>
        <w:t>明治以降、文部省</w:t>
      </w:r>
      <w:r w:rsidR="00E23502" w:rsidRPr="003C4A44">
        <w:rPr>
          <w:rFonts w:ascii="ＭＳ 明朝" w:eastAsia="ＭＳ 明朝" w:hAnsi="ＭＳ 明朝" w:hint="eastAsia"/>
          <w:szCs w:val="21"/>
        </w:rPr>
        <w:t>や教育機関</w:t>
      </w:r>
      <w:r w:rsidRPr="003C4A44">
        <w:rPr>
          <w:rFonts w:ascii="ＭＳ 明朝" w:eastAsia="ＭＳ 明朝" w:hAnsi="ＭＳ 明朝" w:hint="eastAsia"/>
          <w:szCs w:val="21"/>
        </w:rPr>
        <w:t>は</w:t>
      </w:r>
      <w:r w:rsidR="00E23502" w:rsidRPr="003C4A44">
        <w:rPr>
          <w:rFonts w:ascii="ＭＳ 明朝" w:eastAsia="ＭＳ 明朝" w:hAnsi="ＭＳ 明朝" w:hint="eastAsia"/>
          <w:szCs w:val="21"/>
        </w:rPr>
        <w:t>積極的に講習の機会を保障し、</w:t>
      </w:r>
      <w:r w:rsidR="00EA2E4A" w:rsidRPr="003C4A44">
        <w:rPr>
          <w:rFonts w:ascii="ＭＳ 明朝" w:eastAsia="ＭＳ 明朝" w:hAnsi="ＭＳ 明朝" w:hint="eastAsia"/>
          <w:szCs w:val="21"/>
        </w:rPr>
        <w:t>一流の</w:t>
      </w:r>
      <w:r w:rsidR="00CB37FA" w:rsidRPr="003C4A44">
        <w:rPr>
          <w:rFonts w:ascii="ＭＳ 明朝" w:eastAsia="ＭＳ 明朝" w:hAnsi="ＭＳ 明朝" w:hint="eastAsia"/>
          <w:szCs w:val="21"/>
        </w:rPr>
        <w:t>講師陣</w:t>
      </w:r>
      <w:r w:rsidR="00EA2E4A" w:rsidRPr="003C4A44">
        <w:rPr>
          <w:rFonts w:ascii="ＭＳ 明朝" w:eastAsia="ＭＳ 明朝" w:hAnsi="ＭＳ 明朝" w:hint="eastAsia"/>
          <w:szCs w:val="21"/>
        </w:rPr>
        <w:t>によって教員に必要な様々な知識・技能</w:t>
      </w:r>
      <w:r w:rsidR="00E23502" w:rsidRPr="003C4A44">
        <w:rPr>
          <w:rFonts w:ascii="ＭＳ 明朝" w:eastAsia="ＭＳ 明朝" w:hAnsi="ＭＳ 明朝" w:hint="eastAsia"/>
          <w:szCs w:val="21"/>
        </w:rPr>
        <w:t>を</w:t>
      </w:r>
      <w:r w:rsidR="00EA2E4A" w:rsidRPr="003C4A44">
        <w:rPr>
          <w:rFonts w:ascii="ＭＳ 明朝" w:eastAsia="ＭＳ 明朝" w:hAnsi="ＭＳ 明朝" w:hint="eastAsia"/>
          <w:szCs w:val="21"/>
        </w:rPr>
        <w:t>伝授</w:t>
      </w:r>
      <w:r w:rsidR="00E23502" w:rsidRPr="003C4A44">
        <w:rPr>
          <w:rFonts w:ascii="ＭＳ 明朝" w:eastAsia="ＭＳ 明朝" w:hAnsi="ＭＳ 明朝" w:hint="eastAsia"/>
          <w:szCs w:val="21"/>
        </w:rPr>
        <w:t>し</w:t>
      </w:r>
      <w:r w:rsidR="00BD0338" w:rsidRPr="003C4A44">
        <w:rPr>
          <w:rFonts w:ascii="ＭＳ 明朝" w:eastAsia="ＭＳ 明朝" w:hAnsi="ＭＳ 明朝" w:hint="eastAsia"/>
          <w:szCs w:val="21"/>
        </w:rPr>
        <w:t>、</w:t>
      </w:r>
      <w:r w:rsidR="00E23502" w:rsidRPr="003C4A44">
        <w:rPr>
          <w:rFonts w:ascii="ＭＳ 明朝" w:eastAsia="ＭＳ 明朝" w:hAnsi="ＭＳ 明朝" w:hint="eastAsia"/>
          <w:szCs w:val="21"/>
        </w:rPr>
        <w:t>学習と</w:t>
      </w:r>
      <w:r w:rsidR="00BD0338" w:rsidRPr="003C4A44">
        <w:rPr>
          <w:rFonts w:ascii="ＭＳ 明朝" w:eastAsia="ＭＳ 明朝" w:hAnsi="ＭＳ 明朝" w:hint="eastAsia"/>
          <w:szCs w:val="21"/>
        </w:rPr>
        <w:t>交流</w:t>
      </w:r>
      <w:r w:rsidR="00E23502" w:rsidRPr="003C4A44">
        <w:rPr>
          <w:rFonts w:ascii="ＭＳ 明朝" w:eastAsia="ＭＳ 明朝" w:hAnsi="ＭＳ 明朝" w:hint="eastAsia"/>
          <w:szCs w:val="21"/>
        </w:rPr>
        <w:t>を</w:t>
      </w:r>
      <w:r w:rsidR="00DB62CD">
        <w:rPr>
          <w:rFonts w:ascii="ＭＳ 明朝" w:eastAsia="ＭＳ 明朝" w:hAnsi="ＭＳ 明朝" w:hint="eastAsia"/>
          <w:szCs w:val="21"/>
        </w:rPr>
        <w:t>促進</w:t>
      </w:r>
      <w:r w:rsidR="00E23502" w:rsidRPr="003C4A44">
        <w:rPr>
          <w:rFonts w:ascii="ＭＳ 明朝" w:eastAsia="ＭＳ 明朝" w:hAnsi="ＭＳ 明朝" w:hint="eastAsia"/>
          <w:szCs w:val="21"/>
        </w:rPr>
        <w:t>した</w:t>
      </w:r>
      <w:r w:rsidR="00EA2E4A" w:rsidRPr="003C4A44">
        <w:rPr>
          <w:rFonts w:ascii="ＭＳ 明朝" w:eastAsia="ＭＳ 明朝" w:hAnsi="ＭＳ 明朝" w:hint="eastAsia"/>
          <w:szCs w:val="21"/>
        </w:rPr>
        <w:t>。</w:t>
      </w:r>
      <w:r w:rsidR="00F365DE" w:rsidRPr="003C4A44">
        <w:rPr>
          <w:rFonts w:ascii="ＭＳ 明朝" w:eastAsia="ＭＳ 明朝" w:hAnsi="ＭＳ 明朝" w:hint="eastAsia"/>
          <w:szCs w:val="21"/>
        </w:rPr>
        <w:t>半面で、</w:t>
      </w:r>
      <w:r w:rsidRPr="003C4A44">
        <w:rPr>
          <w:rFonts w:ascii="ＭＳ 明朝" w:eastAsia="ＭＳ 明朝" w:hAnsi="ＭＳ 明朝" w:hint="eastAsia"/>
          <w:szCs w:val="21"/>
        </w:rPr>
        <w:t>一部には</w:t>
      </w:r>
      <w:r w:rsidR="00CB37FA" w:rsidRPr="003C4A44">
        <w:rPr>
          <w:rFonts w:ascii="ＭＳ 明朝" w:eastAsia="ＭＳ 明朝" w:hAnsi="ＭＳ 明朝" w:hint="eastAsia"/>
          <w:szCs w:val="21"/>
        </w:rPr>
        <w:t>質の低い講習内容や、</w:t>
      </w:r>
      <w:r w:rsidR="00F365DE" w:rsidRPr="003C4A44">
        <w:rPr>
          <w:rFonts w:ascii="ＭＳ 明朝" w:eastAsia="ＭＳ 明朝" w:hAnsi="ＭＳ 明朝" w:hint="eastAsia"/>
          <w:szCs w:val="21"/>
        </w:rPr>
        <w:t>国策</w:t>
      </w:r>
      <w:r w:rsidR="00226D43">
        <w:rPr>
          <w:rFonts w:ascii="ＭＳ 明朝" w:eastAsia="ＭＳ 明朝" w:hAnsi="ＭＳ 明朝" w:hint="eastAsia"/>
          <w:szCs w:val="21"/>
        </w:rPr>
        <w:t>追随</w:t>
      </w:r>
      <w:r w:rsidR="00F365DE" w:rsidRPr="003C4A44">
        <w:rPr>
          <w:rFonts w:ascii="ＭＳ 明朝" w:eastAsia="ＭＳ 明朝" w:hAnsi="ＭＳ 明朝" w:hint="eastAsia"/>
          <w:szCs w:val="21"/>
        </w:rPr>
        <w:t>の側面もあった。良き面は継承し</w:t>
      </w:r>
      <w:r w:rsidR="00B82BF3" w:rsidRPr="003C4A44">
        <w:rPr>
          <w:rFonts w:ascii="ＭＳ 明朝" w:eastAsia="ＭＳ 明朝" w:hAnsi="ＭＳ 明朝" w:hint="eastAsia"/>
          <w:szCs w:val="21"/>
        </w:rPr>
        <w:t>、教員の自主性を尊重した研修機会を保障</w:t>
      </w:r>
      <w:r w:rsidR="00161ECE" w:rsidRPr="003C4A44">
        <w:rPr>
          <w:rFonts w:ascii="ＭＳ 明朝" w:eastAsia="ＭＳ 明朝" w:hAnsi="ＭＳ 明朝" w:hint="eastAsia"/>
          <w:szCs w:val="21"/>
        </w:rPr>
        <w:t>する</w:t>
      </w:r>
      <w:r w:rsidR="00B82BF3" w:rsidRPr="003C4A44">
        <w:rPr>
          <w:rFonts w:ascii="ＭＳ 明朝" w:eastAsia="ＭＳ 明朝" w:hAnsi="ＭＳ 明朝" w:hint="eastAsia"/>
          <w:szCs w:val="21"/>
        </w:rPr>
        <w:t>ための条件整備こそが</w:t>
      </w:r>
      <w:r w:rsidR="00E23502" w:rsidRPr="003C4A44">
        <w:rPr>
          <w:rFonts w:ascii="ＭＳ 明朝" w:eastAsia="ＭＳ 明朝" w:hAnsi="ＭＳ 明朝" w:hint="eastAsia"/>
          <w:szCs w:val="21"/>
        </w:rPr>
        <w:t>、いま</w:t>
      </w:r>
      <w:r w:rsidR="00B82BF3" w:rsidRPr="003C4A44">
        <w:rPr>
          <w:rFonts w:ascii="ＭＳ 明朝" w:eastAsia="ＭＳ 明朝" w:hAnsi="ＭＳ 明朝" w:hint="eastAsia"/>
          <w:szCs w:val="21"/>
        </w:rPr>
        <w:t>行政</w:t>
      </w:r>
      <w:r w:rsidR="00ED1224">
        <w:rPr>
          <w:rFonts w:ascii="ＭＳ 明朝" w:eastAsia="ＭＳ 明朝" w:hAnsi="ＭＳ 明朝" w:hint="eastAsia"/>
          <w:szCs w:val="21"/>
        </w:rPr>
        <w:t>および教育機関</w:t>
      </w:r>
      <w:r w:rsidR="00B82BF3" w:rsidRPr="003C4A44">
        <w:rPr>
          <w:rFonts w:ascii="ＭＳ 明朝" w:eastAsia="ＭＳ 明朝" w:hAnsi="ＭＳ 明朝" w:hint="eastAsia"/>
          <w:szCs w:val="21"/>
        </w:rPr>
        <w:t>に求められているのではないだろうか。</w:t>
      </w:r>
    </w:p>
    <w:p w14:paraId="054EF42C" w14:textId="77777777" w:rsidR="007E5F7D" w:rsidRPr="00A27073" w:rsidRDefault="007E5F7D" w:rsidP="00303107">
      <w:pPr>
        <w:widowControl/>
        <w:jc w:val="left"/>
        <w:rPr>
          <w:rFonts w:ascii="Times New Roman" w:eastAsia="ＭＳ 明朝" w:hAnsi="Times New Roman" w:cs="Times New Roman"/>
          <w:color w:val="FF0000"/>
          <w:szCs w:val="21"/>
        </w:rPr>
      </w:pPr>
    </w:p>
    <w:sectPr w:rsidR="007E5F7D" w:rsidRPr="00A27073" w:rsidSect="00384310">
      <w:footerReference w:type="even" r:id="rId15"/>
      <w:footerReference w:type="default" r:id="rId16"/>
      <w:pgSz w:w="11900" w:h="16840"/>
      <w:pgMar w:top="1418" w:right="1134" w:bottom="1418" w:left="1134" w:header="851" w:footer="992" w:gutter="0"/>
      <w:cols w:space="425"/>
      <w:docGrid w:type="linesAndChars" w:linePitch="359" w:charSpace="8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9330F" w14:textId="77777777" w:rsidR="00FA4E68" w:rsidRDefault="00FA4E68" w:rsidP="00BD5CFB">
      <w:r>
        <w:separator/>
      </w:r>
    </w:p>
  </w:endnote>
  <w:endnote w:type="continuationSeparator" w:id="0">
    <w:p w14:paraId="6F93F7F1" w14:textId="77777777" w:rsidR="00FA4E68" w:rsidRDefault="00FA4E68" w:rsidP="00BD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平成明朝">
    <w:altName w:val="Yu Gothic"/>
    <w:panose1 w:val="020B0604020202020204"/>
    <w:charset w:val="80"/>
    <w:family w:val="auto"/>
    <w:pitch w:val="variable"/>
    <w:sig w:usb0="01000001" w:usb1="08070000" w:usb2="0704001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Yu Gothic Regular">
    <w:altName w:val="Yu Gothic"/>
    <w:panose1 w:val="020B0604020202020204"/>
    <w:charset w:val="00"/>
    <w:family w:val="roman"/>
    <w:notTrueType/>
    <w:pitch w:val="default"/>
  </w:font>
  <w:font w:name="Times New Roman (本文のフォント - コンプレ">
    <w:altName w:val="ＭＳ 明朝"/>
    <w:panose1 w:val="020B0604020202020204"/>
    <w:charset w:val="80"/>
    <w:family w:val="roman"/>
    <w:pitch w:val="default"/>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1390847882"/>
      <w:docPartObj>
        <w:docPartGallery w:val="Page Numbers (Bottom of Page)"/>
        <w:docPartUnique/>
      </w:docPartObj>
    </w:sdtPr>
    <w:sdtContent>
      <w:p w14:paraId="0AF6A58A" w14:textId="3B258532" w:rsidR="000E23B6" w:rsidRDefault="000E23B6" w:rsidP="0037494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C39A834" w14:textId="77777777" w:rsidR="000E23B6" w:rsidRDefault="000E23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353928238"/>
      <w:docPartObj>
        <w:docPartGallery w:val="Page Numbers (Bottom of Page)"/>
        <w:docPartUnique/>
      </w:docPartObj>
    </w:sdtPr>
    <w:sdtContent>
      <w:p w14:paraId="0A193522" w14:textId="606BCB7D" w:rsidR="000E23B6" w:rsidRDefault="000E23B6" w:rsidP="0037494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43A0C7AE" w14:textId="77777777" w:rsidR="000E23B6" w:rsidRDefault="000E23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63F13" w14:textId="77777777" w:rsidR="00FA4E68" w:rsidRDefault="00FA4E68" w:rsidP="00BD5CFB">
      <w:r>
        <w:separator/>
      </w:r>
    </w:p>
  </w:footnote>
  <w:footnote w:type="continuationSeparator" w:id="0">
    <w:p w14:paraId="5C9BC4D7" w14:textId="77777777" w:rsidR="00FA4E68" w:rsidRDefault="00FA4E68" w:rsidP="00BD5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51412"/>
    <w:multiLevelType w:val="hybridMultilevel"/>
    <w:tmpl w:val="5664C168"/>
    <w:lvl w:ilvl="0" w:tplc="455E961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DC14421"/>
    <w:multiLevelType w:val="hybridMultilevel"/>
    <w:tmpl w:val="D0AE3DE0"/>
    <w:lvl w:ilvl="0" w:tplc="3B0804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1633459">
    <w:abstractNumId w:val="0"/>
  </w:num>
  <w:num w:numId="2" w16cid:durableId="1691947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53"/>
  <w:drawingGridVerticalSpacing w:val="35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FC"/>
    <w:rsid w:val="00002C45"/>
    <w:rsid w:val="00003550"/>
    <w:rsid w:val="00010123"/>
    <w:rsid w:val="00017034"/>
    <w:rsid w:val="000359C7"/>
    <w:rsid w:val="000437AD"/>
    <w:rsid w:val="000456B0"/>
    <w:rsid w:val="000651A9"/>
    <w:rsid w:val="00086223"/>
    <w:rsid w:val="00090FB8"/>
    <w:rsid w:val="0009457E"/>
    <w:rsid w:val="000A26B2"/>
    <w:rsid w:val="000A2869"/>
    <w:rsid w:val="000B21E8"/>
    <w:rsid w:val="000B43CC"/>
    <w:rsid w:val="000C7D5E"/>
    <w:rsid w:val="000D758A"/>
    <w:rsid w:val="000D7A9E"/>
    <w:rsid w:val="000E23B6"/>
    <w:rsid w:val="000E494D"/>
    <w:rsid w:val="000F0010"/>
    <w:rsid w:val="000F4FA1"/>
    <w:rsid w:val="000F5925"/>
    <w:rsid w:val="00136B42"/>
    <w:rsid w:val="001377A1"/>
    <w:rsid w:val="00142A54"/>
    <w:rsid w:val="0015415C"/>
    <w:rsid w:val="00161ECE"/>
    <w:rsid w:val="0016214C"/>
    <w:rsid w:val="00166D9B"/>
    <w:rsid w:val="001719F2"/>
    <w:rsid w:val="00191291"/>
    <w:rsid w:val="001C67FC"/>
    <w:rsid w:val="001C6BAC"/>
    <w:rsid w:val="001D54C6"/>
    <w:rsid w:val="001E2749"/>
    <w:rsid w:val="001F14D2"/>
    <w:rsid w:val="00205C0D"/>
    <w:rsid w:val="00226D43"/>
    <w:rsid w:val="00257D17"/>
    <w:rsid w:val="00263C0F"/>
    <w:rsid w:val="00263DD7"/>
    <w:rsid w:val="0026775F"/>
    <w:rsid w:val="00272186"/>
    <w:rsid w:val="00286DE3"/>
    <w:rsid w:val="00292994"/>
    <w:rsid w:val="002C1784"/>
    <w:rsid w:val="002C51CD"/>
    <w:rsid w:val="002C5FC4"/>
    <w:rsid w:val="002D3874"/>
    <w:rsid w:val="002E62DC"/>
    <w:rsid w:val="002E6540"/>
    <w:rsid w:val="002E7B93"/>
    <w:rsid w:val="002F2FF1"/>
    <w:rsid w:val="00303107"/>
    <w:rsid w:val="003140DF"/>
    <w:rsid w:val="0033163D"/>
    <w:rsid w:val="00332194"/>
    <w:rsid w:val="00340A53"/>
    <w:rsid w:val="00351E6E"/>
    <w:rsid w:val="00356A66"/>
    <w:rsid w:val="00384310"/>
    <w:rsid w:val="003933C0"/>
    <w:rsid w:val="00394408"/>
    <w:rsid w:val="003A6745"/>
    <w:rsid w:val="003C4A44"/>
    <w:rsid w:val="003E277E"/>
    <w:rsid w:val="003F1609"/>
    <w:rsid w:val="003F194D"/>
    <w:rsid w:val="003F3B68"/>
    <w:rsid w:val="00400066"/>
    <w:rsid w:val="00421278"/>
    <w:rsid w:val="00422F66"/>
    <w:rsid w:val="00426912"/>
    <w:rsid w:val="00430D53"/>
    <w:rsid w:val="00434F01"/>
    <w:rsid w:val="004379B6"/>
    <w:rsid w:val="00447874"/>
    <w:rsid w:val="004732E0"/>
    <w:rsid w:val="00476FA6"/>
    <w:rsid w:val="00480E59"/>
    <w:rsid w:val="004812AA"/>
    <w:rsid w:val="004816C6"/>
    <w:rsid w:val="004909B4"/>
    <w:rsid w:val="004A14CA"/>
    <w:rsid w:val="004A7114"/>
    <w:rsid w:val="004C6E91"/>
    <w:rsid w:val="004E2124"/>
    <w:rsid w:val="004F543C"/>
    <w:rsid w:val="004F5549"/>
    <w:rsid w:val="0050080E"/>
    <w:rsid w:val="00504259"/>
    <w:rsid w:val="00521A4E"/>
    <w:rsid w:val="00526562"/>
    <w:rsid w:val="00530405"/>
    <w:rsid w:val="00534396"/>
    <w:rsid w:val="00542A56"/>
    <w:rsid w:val="00563105"/>
    <w:rsid w:val="00577839"/>
    <w:rsid w:val="00581BE0"/>
    <w:rsid w:val="005861E1"/>
    <w:rsid w:val="00593C0B"/>
    <w:rsid w:val="00594754"/>
    <w:rsid w:val="005A03BA"/>
    <w:rsid w:val="005A2859"/>
    <w:rsid w:val="005B6A4C"/>
    <w:rsid w:val="005C142C"/>
    <w:rsid w:val="005C3A7D"/>
    <w:rsid w:val="005D50D6"/>
    <w:rsid w:val="006154F4"/>
    <w:rsid w:val="006406F1"/>
    <w:rsid w:val="00641449"/>
    <w:rsid w:val="00642305"/>
    <w:rsid w:val="00653D26"/>
    <w:rsid w:val="006563C7"/>
    <w:rsid w:val="00672185"/>
    <w:rsid w:val="00676577"/>
    <w:rsid w:val="00677608"/>
    <w:rsid w:val="006863E3"/>
    <w:rsid w:val="0068697F"/>
    <w:rsid w:val="006C1299"/>
    <w:rsid w:val="00710D8D"/>
    <w:rsid w:val="00724D89"/>
    <w:rsid w:val="00725A8C"/>
    <w:rsid w:val="00732787"/>
    <w:rsid w:val="007452C1"/>
    <w:rsid w:val="007468DB"/>
    <w:rsid w:val="00777876"/>
    <w:rsid w:val="007B0249"/>
    <w:rsid w:val="007B0987"/>
    <w:rsid w:val="007B2974"/>
    <w:rsid w:val="007E5F7D"/>
    <w:rsid w:val="007F01B6"/>
    <w:rsid w:val="007F1798"/>
    <w:rsid w:val="007F2CA1"/>
    <w:rsid w:val="00801791"/>
    <w:rsid w:val="00827196"/>
    <w:rsid w:val="008418BB"/>
    <w:rsid w:val="00855080"/>
    <w:rsid w:val="00877ED4"/>
    <w:rsid w:val="00895AF9"/>
    <w:rsid w:val="008C2FBA"/>
    <w:rsid w:val="008D2CD6"/>
    <w:rsid w:val="008E09F9"/>
    <w:rsid w:val="008E5C3C"/>
    <w:rsid w:val="008F01F8"/>
    <w:rsid w:val="008F3986"/>
    <w:rsid w:val="008F7720"/>
    <w:rsid w:val="009062FD"/>
    <w:rsid w:val="00906875"/>
    <w:rsid w:val="00911402"/>
    <w:rsid w:val="00914B44"/>
    <w:rsid w:val="00921D55"/>
    <w:rsid w:val="0092423A"/>
    <w:rsid w:val="009300D9"/>
    <w:rsid w:val="009402E7"/>
    <w:rsid w:val="009475A3"/>
    <w:rsid w:val="009573CC"/>
    <w:rsid w:val="00962E14"/>
    <w:rsid w:val="009731F4"/>
    <w:rsid w:val="00982B42"/>
    <w:rsid w:val="0099526E"/>
    <w:rsid w:val="009A5220"/>
    <w:rsid w:val="009B13C9"/>
    <w:rsid w:val="009D1FF3"/>
    <w:rsid w:val="009D381C"/>
    <w:rsid w:val="009D5B80"/>
    <w:rsid w:val="009E4B89"/>
    <w:rsid w:val="009F2750"/>
    <w:rsid w:val="00A03582"/>
    <w:rsid w:val="00A115A6"/>
    <w:rsid w:val="00A2256D"/>
    <w:rsid w:val="00A27073"/>
    <w:rsid w:val="00A354A5"/>
    <w:rsid w:val="00A35660"/>
    <w:rsid w:val="00A71EAB"/>
    <w:rsid w:val="00A73DC6"/>
    <w:rsid w:val="00A8066E"/>
    <w:rsid w:val="00A94AFB"/>
    <w:rsid w:val="00AA026E"/>
    <w:rsid w:val="00AB1795"/>
    <w:rsid w:val="00AB2ACA"/>
    <w:rsid w:val="00AB7E7B"/>
    <w:rsid w:val="00AC0F92"/>
    <w:rsid w:val="00AC4D6F"/>
    <w:rsid w:val="00AC6233"/>
    <w:rsid w:val="00AF1072"/>
    <w:rsid w:val="00AF555A"/>
    <w:rsid w:val="00B041E3"/>
    <w:rsid w:val="00B050C2"/>
    <w:rsid w:val="00B11EF5"/>
    <w:rsid w:val="00B13AEF"/>
    <w:rsid w:val="00B17716"/>
    <w:rsid w:val="00B22E31"/>
    <w:rsid w:val="00B34A3F"/>
    <w:rsid w:val="00B82BF3"/>
    <w:rsid w:val="00B83ECD"/>
    <w:rsid w:val="00BC0EB8"/>
    <w:rsid w:val="00BD0338"/>
    <w:rsid w:val="00BD5CFB"/>
    <w:rsid w:val="00BD7123"/>
    <w:rsid w:val="00BE0FC0"/>
    <w:rsid w:val="00BF29C7"/>
    <w:rsid w:val="00BF31EC"/>
    <w:rsid w:val="00BF748C"/>
    <w:rsid w:val="00C13F96"/>
    <w:rsid w:val="00C26573"/>
    <w:rsid w:val="00C2754A"/>
    <w:rsid w:val="00C451C3"/>
    <w:rsid w:val="00C5402E"/>
    <w:rsid w:val="00C60A09"/>
    <w:rsid w:val="00C71889"/>
    <w:rsid w:val="00C71F6F"/>
    <w:rsid w:val="00C84293"/>
    <w:rsid w:val="00C8537F"/>
    <w:rsid w:val="00CA3549"/>
    <w:rsid w:val="00CB37FA"/>
    <w:rsid w:val="00CB7EBF"/>
    <w:rsid w:val="00CC5B4A"/>
    <w:rsid w:val="00CD28E7"/>
    <w:rsid w:val="00CD2DE5"/>
    <w:rsid w:val="00CE4D7C"/>
    <w:rsid w:val="00CF0431"/>
    <w:rsid w:val="00D1173E"/>
    <w:rsid w:val="00D125BA"/>
    <w:rsid w:val="00D468AA"/>
    <w:rsid w:val="00D523CB"/>
    <w:rsid w:val="00D55975"/>
    <w:rsid w:val="00D55F21"/>
    <w:rsid w:val="00D61BDE"/>
    <w:rsid w:val="00D8513E"/>
    <w:rsid w:val="00D859CB"/>
    <w:rsid w:val="00D874CE"/>
    <w:rsid w:val="00DB62CD"/>
    <w:rsid w:val="00DB6F9D"/>
    <w:rsid w:val="00DC0D59"/>
    <w:rsid w:val="00DC63EA"/>
    <w:rsid w:val="00DD089B"/>
    <w:rsid w:val="00DE23F5"/>
    <w:rsid w:val="00DF0AD7"/>
    <w:rsid w:val="00DF2944"/>
    <w:rsid w:val="00E12189"/>
    <w:rsid w:val="00E23502"/>
    <w:rsid w:val="00E35FEF"/>
    <w:rsid w:val="00E37138"/>
    <w:rsid w:val="00E45DCC"/>
    <w:rsid w:val="00E652CA"/>
    <w:rsid w:val="00E731CF"/>
    <w:rsid w:val="00E744AE"/>
    <w:rsid w:val="00E761B7"/>
    <w:rsid w:val="00E81E11"/>
    <w:rsid w:val="00E83C03"/>
    <w:rsid w:val="00E84AFD"/>
    <w:rsid w:val="00EA2E4A"/>
    <w:rsid w:val="00EA6595"/>
    <w:rsid w:val="00EA76A1"/>
    <w:rsid w:val="00EA7796"/>
    <w:rsid w:val="00EB7786"/>
    <w:rsid w:val="00ED1224"/>
    <w:rsid w:val="00EE5675"/>
    <w:rsid w:val="00EE59FE"/>
    <w:rsid w:val="00EE73E9"/>
    <w:rsid w:val="00EF0A6B"/>
    <w:rsid w:val="00EF2B1C"/>
    <w:rsid w:val="00EF3C92"/>
    <w:rsid w:val="00F060C4"/>
    <w:rsid w:val="00F11C33"/>
    <w:rsid w:val="00F16AE3"/>
    <w:rsid w:val="00F30ACE"/>
    <w:rsid w:val="00F35174"/>
    <w:rsid w:val="00F3657F"/>
    <w:rsid w:val="00F365DE"/>
    <w:rsid w:val="00F50C00"/>
    <w:rsid w:val="00F74973"/>
    <w:rsid w:val="00F8037B"/>
    <w:rsid w:val="00F86CAB"/>
    <w:rsid w:val="00F90567"/>
    <w:rsid w:val="00FA4E68"/>
    <w:rsid w:val="00FA6E3A"/>
    <w:rsid w:val="00FB1BC9"/>
    <w:rsid w:val="00FB3A3A"/>
    <w:rsid w:val="00FB7D50"/>
    <w:rsid w:val="00FC38E2"/>
    <w:rsid w:val="00FC5847"/>
    <w:rsid w:val="00FD73B0"/>
    <w:rsid w:val="00FF172A"/>
    <w:rsid w:val="00FF2EFB"/>
    <w:rsid w:val="00FF5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78F72D"/>
  <w15:chartTrackingRefBased/>
  <w15:docId w15:val="{95390A83-3DF8-7349-82AF-74308979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D5CFB"/>
  </w:style>
  <w:style w:type="paragraph" w:styleId="a4">
    <w:name w:val="footer"/>
    <w:basedOn w:val="a"/>
    <w:link w:val="a5"/>
    <w:uiPriority w:val="99"/>
    <w:unhideWhenUsed/>
    <w:rsid w:val="00BD5CFB"/>
    <w:pPr>
      <w:tabs>
        <w:tab w:val="center" w:pos="4252"/>
        <w:tab w:val="right" w:pos="8504"/>
      </w:tabs>
      <w:snapToGrid w:val="0"/>
    </w:pPr>
  </w:style>
  <w:style w:type="character" w:customStyle="1" w:styleId="a5">
    <w:name w:val="フッター (文字)"/>
    <w:basedOn w:val="a0"/>
    <w:link w:val="a4"/>
    <w:uiPriority w:val="99"/>
    <w:rsid w:val="00BD5CFB"/>
  </w:style>
  <w:style w:type="character" w:styleId="a6">
    <w:name w:val="page number"/>
    <w:basedOn w:val="a0"/>
    <w:uiPriority w:val="99"/>
    <w:semiHidden/>
    <w:unhideWhenUsed/>
    <w:rsid w:val="00BD5CFB"/>
  </w:style>
  <w:style w:type="paragraph" w:styleId="a7">
    <w:name w:val="footnote text"/>
    <w:basedOn w:val="a"/>
    <w:link w:val="a8"/>
    <w:rsid w:val="0015415C"/>
    <w:pPr>
      <w:snapToGrid w:val="0"/>
      <w:jc w:val="left"/>
    </w:pPr>
    <w:rPr>
      <w:rFonts w:ascii="Times" w:eastAsia="平成明朝" w:hAnsi="Times" w:cs="Times New Roman"/>
      <w:sz w:val="24"/>
      <w:szCs w:val="20"/>
    </w:rPr>
  </w:style>
  <w:style w:type="character" w:customStyle="1" w:styleId="a8">
    <w:name w:val="脚注文字列 (文字)"/>
    <w:basedOn w:val="a0"/>
    <w:link w:val="a7"/>
    <w:rsid w:val="0015415C"/>
    <w:rPr>
      <w:rFonts w:ascii="Times" w:eastAsia="平成明朝" w:hAnsi="Times" w:cs="Times New Roman"/>
      <w:sz w:val="24"/>
      <w:szCs w:val="20"/>
    </w:rPr>
  </w:style>
  <w:style w:type="character" w:styleId="a9">
    <w:name w:val="footnote reference"/>
    <w:rsid w:val="0015415C"/>
    <w:rPr>
      <w:vertAlign w:val="superscript"/>
    </w:rPr>
  </w:style>
  <w:style w:type="table" w:styleId="aa">
    <w:name w:val="Table Grid"/>
    <w:basedOn w:val="a1"/>
    <w:uiPriority w:val="39"/>
    <w:rsid w:val="00914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24D89"/>
    <w:pPr>
      <w:ind w:leftChars="400" w:left="840"/>
    </w:pPr>
  </w:style>
  <w:style w:type="character" w:styleId="ac">
    <w:name w:val="Hyperlink"/>
    <w:basedOn w:val="a0"/>
    <w:uiPriority w:val="99"/>
    <w:semiHidden/>
    <w:unhideWhenUsed/>
    <w:rsid w:val="009F2750"/>
    <w:rPr>
      <w:color w:val="0000FF"/>
      <w:u w:val="single"/>
    </w:rPr>
  </w:style>
  <w:style w:type="character" w:styleId="ad">
    <w:name w:val="FollowedHyperlink"/>
    <w:basedOn w:val="a0"/>
    <w:uiPriority w:val="99"/>
    <w:semiHidden/>
    <w:unhideWhenUsed/>
    <w:rsid w:val="009F27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26747">
      <w:bodyDiv w:val="1"/>
      <w:marLeft w:val="0"/>
      <w:marRight w:val="0"/>
      <w:marTop w:val="0"/>
      <w:marBottom w:val="0"/>
      <w:divBdr>
        <w:top w:val="none" w:sz="0" w:space="0" w:color="auto"/>
        <w:left w:val="none" w:sz="0" w:space="0" w:color="auto"/>
        <w:bottom w:val="none" w:sz="0" w:space="0" w:color="auto"/>
        <w:right w:val="none" w:sz="0" w:space="0" w:color="auto"/>
      </w:divBdr>
    </w:div>
    <w:div w:id="429010377">
      <w:bodyDiv w:val="1"/>
      <w:marLeft w:val="0"/>
      <w:marRight w:val="0"/>
      <w:marTop w:val="0"/>
      <w:marBottom w:val="0"/>
      <w:divBdr>
        <w:top w:val="none" w:sz="0" w:space="0" w:color="auto"/>
        <w:left w:val="none" w:sz="0" w:space="0" w:color="auto"/>
        <w:bottom w:val="none" w:sz="0" w:space="0" w:color="auto"/>
        <w:right w:val="none" w:sz="0" w:space="0" w:color="auto"/>
      </w:divBdr>
    </w:div>
    <w:div w:id="694383554">
      <w:bodyDiv w:val="1"/>
      <w:marLeft w:val="0"/>
      <w:marRight w:val="0"/>
      <w:marTop w:val="0"/>
      <w:marBottom w:val="0"/>
      <w:divBdr>
        <w:top w:val="none" w:sz="0" w:space="0" w:color="auto"/>
        <w:left w:val="none" w:sz="0" w:space="0" w:color="auto"/>
        <w:bottom w:val="none" w:sz="0" w:space="0" w:color="auto"/>
        <w:right w:val="none" w:sz="0" w:space="0" w:color="auto"/>
      </w:divBdr>
    </w:div>
    <w:div w:id="873807388">
      <w:bodyDiv w:val="1"/>
      <w:marLeft w:val="0"/>
      <w:marRight w:val="0"/>
      <w:marTop w:val="0"/>
      <w:marBottom w:val="0"/>
      <w:divBdr>
        <w:top w:val="none" w:sz="0" w:space="0" w:color="auto"/>
        <w:left w:val="none" w:sz="0" w:space="0" w:color="auto"/>
        <w:bottom w:val="none" w:sz="0" w:space="0" w:color="auto"/>
        <w:right w:val="none" w:sz="0" w:space="0" w:color="auto"/>
      </w:divBdr>
      <w:divsChild>
        <w:div w:id="1164200386">
          <w:marLeft w:val="547"/>
          <w:marRight w:val="0"/>
          <w:marTop w:val="0"/>
          <w:marBottom w:val="0"/>
          <w:divBdr>
            <w:top w:val="none" w:sz="0" w:space="0" w:color="auto"/>
            <w:left w:val="none" w:sz="0" w:space="0" w:color="auto"/>
            <w:bottom w:val="none" w:sz="0" w:space="0" w:color="auto"/>
            <w:right w:val="none" w:sz="0" w:space="0" w:color="auto"/>
          </w:divBdr>
        </w:div>
      </w:divsChild>
    </w:div>
    <w:div w:id="1166507571">
      <w:bodyDiv w:val="1"/>
      <w:marLeft w:val="0"/>
      <w:marRight w:val="0"/>
      <w:marTop w:val="0"/>
      <w:marBottom w:val="0"/>
      <w:divBdr>
        <w:top w:val="none" w:sz="0" w:space="0" w:color="auto"/>
        <w:left w:val="none" w:sz="0" w:space="0" w:color="auto"/>
        <w:bottom w:val="none" w:sz="0" w:space="0" w:color="auto"/>
        <w:right w:val="none" w:sz="0" w:space="0" w:color="auto"/>
      </w:divBdr>
    </w:div>
    <w:div w:id="1272203869">
      <w:bodyDiv w:val="1"/>
      <w:marLeft w:val="0"/>
      <w:marRight w:val="0"/>
      <w:marTop w:val="0"/>
      <w:marBottom w:val="0"/>
      <w:divBdr>
        <w:top w:val="none" w:sz="0" w:space="0" w:color="auto"/>
        <w:left w:val="none" w:sz="0" w:space="0" w:color="auto"/>
        <w:bottom w:val="none" w:sz="0" w:space="0" w:color="auto"/>
        <w:right w:val="none" w:sz="0" w:space="0" w:color="auto"/>
      </w:divBdr>
    </w:div>
    <w:div w:id="1323850713">
      <w:bodyDiv w:val="1"/>
      <w:marLeft w:val="0"/>
      <w:marRight w:val="0"/>
      <w:marTop w:val="0"/>
      <w:marBottom w:val="0"/>
      <w:divBdr>
        <w:top w:val="none" w:sz="0" w:space="0" w:color="auto"/>
        <w:left w:val="none" w:sz="0" w:space="0" w:color="auto"/>
        <w:bottom w:val="none" w:sz="0" w:space="0" w:color="auto"/>
        <w:right w:val="none" w:sz="0" w:space="0" w:color="auto"/>
      </w:divBdr>
    </w:div>
    <w:div w:id="144719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ikawa.xrea.jp/kaken2024/"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8BC68-5B79-AB4D-80B7-FB050863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695</Words>
  <Characters>3967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Erikawa</cp:lastModifiedBy>
  <cp:revision>3</cp:revision>
  <cp:lastPrinted>2025-06-03T12:56:00Z</cp:lastPrinted>
  <dcterms:created xsi:type="dcterms:W3CDTF">2025-06-06T12:36:00Z</dcterms:created>
  <dcterms:modified xsi:type="dcterms:W3CDTF">2025-06-06T12:38:00Z</dcterms:modified>
</cp:coreProperties>
</file>